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86A77" w14:textId="6C8C91D8" w:rsidR="00730E2C" w:rsidRPr="004C575C" w:rsidRDefault="00730E2C">
      <w:pPr>
        <w:rPr>
          <w:sz w:val="14"/>
          <w:szCs w:val="14"/>
        </w:rPr>
      </w:pPr>
    </w:p>
    <w:p w14:paraId="1D4BF266" w14:textId="10D31F56" w:rsidR="00730E2C" w:rsidRPr="004C575C" w:rsidRDefault="004C575C" w:rsidP="004C575C">
      <w:pPr>
        <w:spacing w:line="360" w:lineRule="auto"/>
        <w:rPr>
          <w:rFonts w:cstheme="minorHAnsi"/>
          <w:b/>
          <w:sz w:val="44"/>
          <w:szCs w:val="44"/>
        </w:rPr>
      </w:pPr>
      <w:r w:rsidRPr="004C575C">
        <w:rPr>
          <w:rFonts w:cstheme="minorHAnsi"/>
          <w:b/>
          <w:sz w:val="44"/>
          <w:szCs w:val="44"/>
        </w:rPr>
        <w:t>Personal Development Plan</w:t>
      </w:r>
    </w:p>
    <w:p w14:paraId="237102C2" w14:textId="77777777" w:rsidR="00730E2C" w:rsidRPr="004C575C" w:rsidRDefault="00730E2C">
      <w:pPr>
        <w:rPr>
          <w:sz w:val="12"/>
          <w:szCs w:val="12"/>
        </w:rPr>
      </w:pPr>
    </w:p>
    <w:tbl>
      <w:tblPr>
        <w:tblW w:w="10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24"/>
        <w:gridCol w:w="720"/>
        <w:gridCol w:w="1781"/>
        <w:gridCol w:w="99"/>
        <w:gridCol w:w="1155"/>
        <w:gridCol w:w="513"/>
        <w:gridCol w:w="1225"/>
        <w:gridCol w:w="990"/>
        <w:gridCol w:w="1577"/>
      </w:tblGrid>
      <w:tr w:rsidR="00730E2C" w:rsidRPr="00730E2C" w14:paraId="715CA330" w14:textId="77777777" w:rsidTr="00730E2C">
        <w:trPr>
          <w:trHeight w:val="472"/>
        </w:trPr>
        <w:tc>
          <w:tcPr>
            <w:tcW w:w="2424" w:type="dxa"/>
            <w:shd w:val="clear" w:color="auto" w:fill="0070C0"/>
            <w:vAlign w:val="center"/>
          </w:tcPr>
          <w:p w14:paraId="785BCA72"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Version Number</w:t>
            </w:r>
          </w:p>
        </w:tc>
        <w:tc>
          <w:tcPr>
            <w:tcW w:w="8060" w:type="dxa"/>
            <w:gridSpan w:val="8"/>
            <w:shd w:val="clear" w:color="auto" w:fill="auto"/>
            <w:vAlign w:val="center"/>
          </w:tcPr>
          <w:p w14:paraId="747276A4"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0AA75A82" w14:textId="77777777" w:rsidTr="00730E2C">
        <w:trPr>
          <w:trHeight w:val="472"/>
        </w:trPr>
        <w:tc>
          <w:tcPr>
            <w:tcW w:w="2424" w:type="dxa"/>
            <w:shd w:val="clear" w:color="auto" w:fill="0070C0"/>
            <w:vAlign w:val="center"/>
          </w:tcPr>
          <w:p w14:paraId="60D34F02"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Date of Issue</w:t>
            </w:r>
          </w:p>
        </w:tc>
        <w:tc>
          <w:tcPr>
            <w:tcW w:w="8060" w:type="dxa"/>
            <w:gridSpan w:val="8"/>
            <w:shd w:val="clear" w:color="auto" w:fill="auto"/>
            <w:vAlign w:val="center"/>
          </w:tcPr>
          <w:p w14:paraId="258AEEC6"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40AB5C24" w14:textId="77777777" w:rsidTr="00730E2C">
        <w:trPr>
          <w:trHeight w:val="472"/>
        </w:trPr>
        <w:tc>
          <w:tcPr>
            <w:tcW w:w="2424" w:type="dxa"/>
            <w:shd w:val="clear" w:color="auto" w:fill="0070C0"/>
            <w:vAlign w:val="center"/>
          </w:tcPr>
          <w:p w14:paraId="42DA9D18"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Reference Number</w:t>
            </w:r>
          </w:p>
        </w:tc>
        <w:tc>
          <w:tcPr>
            <w:tcW w:w="8060" w:type="dxa"/>
            <w:gridSpan w:val="8"/>
            <w:shd w:val="clear" w:color="auto" w:fill="auto"/>
            <w:vAlign w:val="center"/>
          </w:tcPr>
          <w:p w14:paraId="57C98479"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17E66C95" w14:textId="77777777" w:rsidTr="00730E2C">
        <w:trPr>
          <w:trHeight w:val="472"/>
        </w:trPr>
        <w:tc>
          <w:tcPr>
            <w:tcW w:w="2424" w:type="dxa"/>
            <w:shd w:val="clear" w:color="auto" w:fill="0070C0"/>
            <w:vAlign w:val="center"/>
          </w:tcPr>
          <w:p w14:paraId="6D561538"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Review Interval</w:t>
            </w:r>
          </w:p>
        </w:tc>
        <w:tc>
          <w:tcPr>
            <w:tcW w:w="8060" w:type="dxa"/>
            <w:gridSpan w:val="8"/>
            <w:shd w:val="clear" w:color="auto" w:fill="auto"/>
            <w:vAlign w:val="center"/>
          </w:tcPr>
          <w:p w14:paraId="1A78E8C7"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6A77FBD5" w14:textId="77777777" w:rsidTr="00730E2C">
        <w:trPr>
          <w:gridAfter w:val="6"/>
          <w:wAfter w:w="5559" w:type="dxa"/>
          <w:trHeight w:val="103"/>
        </w:trPr>
        <w:tc>
          <w:tcPr>
            <w:tcW w:w="4925" w:type="dxa"/>
            <w:gridSpan w:val="3"/>
            <w:tcBorders>
              <w:left w:val="nil"/>
              <w:right w:val="nil"/>
            </w:tcBorders>
            <w:shd w:val="clear" w:color="auto" w:fill="auto"/>
            <w:vAlign w:val="center"/>
          </w:tcPr>
          <w:p w14:paraId="5196AAE3"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4BA5B50B" w14:textId="77777777" w:rsidTr="00730E2C">
        <w:trPr>
          <w:trHeight w:val="472"/>
        </w:trPr>
        <w:tc>
          <w:tcPr>
            <w:tcW w:w="2424" w:type="dxa"/>
            <w:shd w:val="clear" w:color="auto" w:fill="000000" w:themeFill="text1"/>
            <w:vAlign w:val="center"/>
          </w:tcPr>
          <w:p w14:paraId="18050348" w14:textId="77777777" w:rsidR="00730E2C" w:rsidRPr="00730E2C" w:rsidRDefault="00730E2C" w:rsidP="00730E2C">
            <w:pPr>
              <w:spacing w:after="0" w:line="0" w:lineRule="atLeast"/>
              <w:ind w:left="100"/>
              <w:rPr>
                <w:rFonts w:eastAsia="Arial" w:cstheme="minorHAnsi"/>
                <w:b/>
                <w:sz w:val="24"/>
                <w:szCs w:val="24"/>
              </w:rPr>
            </w:pPr>
            <w:r w:rsidRPr="00730E2C">
              <w:rPr>
                <w:rFonts w:eastAsia="Arial" w:cstheme="minorHAnsi"/>
                <w:b/>
                <w:sz w:val="24"/>
                <w:szCs w:val="24"/>
              </w:rPr>
              <w:t>Approved By</w:t>
            </w:r>
          </w:p>
        </w:tc>
        <w:tc>
          <w:tcPr>
            <w:tcW w:w="2501" w:type="dxa"/>
            <w:gridSpan w:val="2"/>
            <w:shd w:val="clear" w:color="auto" w:fill="auto"/>
            <w:vAlign w:val="center"/>
          </w:tcPr>
          <w:p w14:paraId="11705B8B" w14:textId="77777777" w:rsidR="00730E2C" w:rsidRPr="00730E2C" w:rsidRDefault="00730E2C" w:rsidP="00730E2C">
            <w:pPr>
              <w:spacing w:after="0" w:line="0" w:lineRule="atLeast"/>
              <w:ind w:left="100"/>
              <w:rPr>
                <w:rFonts w:eastAsia="Arial" w:cstheme="minorHAnsi"/>
                <w:b/>
                <w:sz w:val="24"/>
                <w:szCs w:val="24"/>
              </w:rPr>
            </w:pPr>
          </w:p>
        </w:tc>
        <w:tc>
          <w:tcPr>
            <w:tcW w:w="1254" w:type="dxa"/>
            <w:gridSpan w:val="2"/>
            <w:shd w:val="clear" w:color="auto" w:fill="000000" w:themeFill="text1"/>
            <w:vAlign w:val="center"/>
          </w:tcPr>
          <w:p w14:paraId="0811A2A3" w14:textId="77777777" w:rsidR="00730E2C" w:rsidRPr="00730E2C" w:rsidRDefault="00730E2C" w:rsidP="00730E2C">
            <w:pPr>
              <w:spacing w:after="0" w:line="0" w:lineRule="atLeast"/>
              <w:ind w:left="100"/>
              <w:rPr>
                <w:rFonts w:eastAsia="Arial" w:cstheme="minorHAnsi"/>
                <w:b/>
                <w:sz w:val="24"/>
                <w:szCs w:val="24"/>
              </w:rPr>
            </w:pPr>
            <w:r w:rsidRPr="00730E2C">
              <w:rPr>
                <w:rFonts w:eastAsia="Arial" w:cstheme="minorHAnsi"/>
                <w:b/>
                <w:sz w:val="24"/>
                <w:szCs w:val="24"/>
              </w:rPr>
              <w:t>Signature:</w:t>
            </w:r>
          </w:p>
        </w:tc>
        <w:tc>
          <w:tcPr>
            <w:tcW w:w="1738" w:type="dxa"/>
            <w:gridSpan w:val="2"/>
            <w:shd w:val="clear" w:color="auto" w:fill="auto"/>
            <w:vAlign w:val="center"/>
          </w:tcPr>
          <w:p w14:paraId="3D16C8DE" w14:textId="4ECF76E9" w:rsidR="00730E2C" w:rsidRPr="00730E2C" w:rsidRDefault="00730E2C" w:rsidP="00730E2C">
            <w:pPr>
              <w:spacing w:after="0" w:line="0" w:lineRule="atLeast"/>
              <w:ind w:left="100"/>
              <w:rPr>
                <w:rFonts w:eastAsia="Arial" w:cstheme="minorHAnsi"/>
                <w:b/>
                <w:sz w:val="24"/>
                <w:szCs w:val="24"/>
              </w:rPr>
            </w:pPr>
          </w:p>
        </w:tc>
        <w:tc>
          <w:tcPr>
            <w:tcW w:w="990" w:type="dxa"/>
            <w:shd w:val="clear" w:color="auto" w:fill="000000" w:themeFill="text1"/>
            <w:vAlign w:val="center"/>
          </w:tcPr>
          <w:p w14:paraId="2E24B974" w14:textId="77777777" w:rsidR="00730E2C" w:rsidRPr="00730E2C" w:rsidRDefault="00730E2C" w:rsidP="00730E2C">
            <w:pPr>
              <w:spacing w:after="0" w:line="0" w:lineRule="atLeast"/>
              <w:ind w:left="200"/>
              <w:rPr>
                <w:rFonts w:eastAsia="Arial" w:cstheme="minorHAnsi"/>
                <w:b/>
                <w:sz w:val="24"/>
                <w:szCs w:val="24"/>
              </w:rPr>
            </w:pPr>
            <w:r w:rsidRPr="00730E2C">
              <w:rPr>
                <w:rFonts w:eastAsia="Arial" w:cstheme="minorHAnsi"/>
                <w:b/>
                <w:sz w:val="24"/>
                <w:szCs w:val="24"/>
              </w:rPr>
              <w:t>Date:</w:t>
            </w:r>
          </w:p>
        </w:tc>
        <w:tc>
          <w:tcPr>
            <w:tcW w:w="1577" w:type="dxa"/>
            <w:shd w:val="clear" w:color="auto" w:fill="auto"/>
            <w:vAlign w:val="center"/>
          </w:tcPr>
          <w:p w14:paraId="51EB5195" w14:textId="560F1460" w:rsidR="00730E2C" w:rsidRPr="00730E2C" w:rsidRDefault="00730E2C" w:rsidP="00730E2C">
            <w:pPr>
              <w:spacing w:after="0" w:line="0" w:lineRule="atLeast"/>
              <w:ind w:left="100"/>
              <w:rPr>
                <w:rFonts w:eastAsia="Arial" w:cstheme="minorHAnsi"/>
                <w:b/>
                <w:sz w:val="24"/>
                <w:szCs w:val="24"/>
              </w:rPr>
            </w:pPr>
          </w:p>
        </w:tc>
      </w:tr>
      <w:tr w:rsidR="00730E2C" w:rsidRPr="00730E2C" w14:paraId="66A77CFD" w14:textId="77777777" w:rsidTr="00730E2C">
        <w:trPr>
          <w:trHeight w:val="472"/>
        </w:trPr>
        <w:tc>
          <w:tcPr>
            <w:tcW w:w="2424" w:type="dxa"/>
            <w:shd w:val="clear" w:color="auto" w:fill="0070C0"/>
            <w:vAlign w:val="center"/>
          </w:tcPr>
          <w:p w14:paraId="2F1F40C3" w14:textId="34A3E5F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Name:  </w:t>
            </w:r>
          </w:p>
        </w:tc>
        <w:tc>
          <w:tcPr>
            <w:tcW w:w="8060" w:type="dxa"/>
            <w:gridSpan w:val="8"/>
            <w:shd w:val="clear" w:color="auto" w:fill="auto"/>
            <w:vAlign w:val="center"/>
          </w:tcPr>
          <w:p w14:paraId="0FF5E038"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083A266A" w14:textId="77777777" w:rsidTr="00730E2C">
        <w:trPr>
          <w:trHeight w:val="472"/>
        </w:trPr>
        <w:tc>
          <w:tcPr>
            <w:tcW w:w="2424" w:type="dxa"/>
            <w:tcBorders>
              <w:bottom w:val="single" w:sz="4" w:space="0" w:color="auto"/>
            </w:tcBorders>
            <w:shd w:val="clear" w:color="auto" w:fill="0070C0"/>
            <w:vAlign w:val="center"/>
          </w:tcPr>
          <w:p w14:paraId="4272DC0A" w14:textId="531B69A8"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Title: </w:t>
            </w:r>
          </w:p>
        </w:tc>
        <w:tc>
          <w:tcPr>
            <w:tcW w:w="8060" w:type="dxa"/>
            <w:gridSpan w:val="8"/>
            <w:tcBorders>
              <w:bottom w:val="single" w:sz="4" w:space="0" w:color="auto"/>
            </w:tcBorders>
            <w:shd w:val="clear" w:color="auto" w:fill="auto"/>
            <w:vAlign w:val="center"/>
          </w:tcPr>
          <w:p w14:paraId="28B022F7"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07236B33" w14:textId="77777777" w:rsidTr="00730E2C">
        <w:trPr>
          <w:trHeight w:val="472"/>
        </w:trPr>
        <w:tc>
          <w:tcPr>
            <w:tcW w:w="10484" w:type="dxa"/>
            <w:gridSpan w:val="9"/>
            <w:tcBorders>
              <w:left w:val="nil"/>
              <w:right w:val="nil"/>
            </w:tcBorders>
            <w:shd w:val="clear" w:color="auto" w:fill="auto"/>
            <w:vAlign w:val="center"/>
          </w:tcPr>
          <w:p w14:paraId="52399C06"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7D5A0370" w14:textId="77777777" w:rsidTr="00730E2C">
        <w:trPr>
          <w:trHeight w:val="472"/>
        </w:trPr>
        <w:tc>
          <w:tcPr>
            <w:tcW w:w="2424" w:type="dxa"/>
            <w:shd w:val="clear" w:color="auto" w:fill="000000" w:themeFill="text1"/>
            <w:vAlign w:val="center"/>
          </w:tcPr>
          <w:p w14:paraId="74D42EE8" w14:textId="6B5B2685" w:rsidR="00730E2C" w:rsidRPr="00730E2C" w:rsidRDefault="00730E2C" w:rsidP="00730E2C">
            <w:pPr>
              <w:spacing w:after="0" w:line="0" w:lineRule="atLeast"/>
              <w:ind w:left="100"/>
              <w:rPr>
                <w:rFonts w:eastAsia="Arial" w:cstheme="minorHAnsi"/>
                <w:b/>
                <w:sz w:val="24"/>
                <w:szCs w:val="24"/>
              </w:rPr>
            </w:pPr>
            <w:r w:rsidRPr="00730E2C">
              <w:rPr>
                <w:rFonts w:eastAsia="Arial" w:cstheme="minorHAnsi"/>
                <w:b/>
                <w:sz w:val="24"/>
                <w:szCs w:val="24"/>
              </w:rPr>
              <w:t>Authorized By:</w:t>
            </w:r>
          </w:p>
        </w:tc>
        <w:tc>
          <w:tcPr>
            <w:tcW w:w="2501" w:type="dxa"/>
            <w:gridSpan w:val="2"/>
            <w:shd w:val="clear" w:color="auto" w:fill="auto"/>
            <w:vAlign w:val="center"/>
          </w:tcPr>
          <w:p w14:paraId="62DE021A" w14:textId="77777777" w:rsidR="00730E2C" w:rsidRPr="00730E2C" w:rsidRDefault="00730E2C" w:rsidP="00730E2C">
            <w:pPr>
              <w:spacing w:after="0" w:line="0" w:lineRule="atLeast"/>
              <w:ind w:left="100"/>
              <w:rPr>
                <w:rFonts w:eastAsia="Arial" w:cstheme="minorHAnsi"/>
                <w:b/>
                <w:sz w:val="24"/>
                <w:szCs w:val="24"/>
              </w:rPr>
            </w:pPr>
          </w:p>
        </w:tc>
        <w:tc>
          <w:tcPr>
            <w:tcW w:w="1254" w:type="dxa"/>
            <w:gridSpan w:val="2"/>
            <w:shd w:val="clear" w:color="auto" w:fill="000000" w:themeFill="text1"/>
            <w:vAlign w:val="center"/>
          </w:tcPr>
          <w:p w14:paraId="3188BD1A" w14:textId="77777777" w:rsidR="00730E2C" w:rsidRPr="00730E2C" w:rsidRDefault="00730E2C" w:rsidP="00730E2C">
            <w:pPr>
              <w:spacing w:after="0" w:line="0" w:lineRule="atLeast"/>
              <w:ind w:left="100"/>
              <w:rPr>
                <w:rFonts w:eastAsia="Arial" w:cstheme="minorHAnsi"/>
                <w:b/>
                <w:sz w:val="24"/>
                <w:szCs w:val="24"/>
              </w:rPr>
            </w:pPr>
            <w:r w:rsidRPr="00730E2C">
              <w:rPr>
                <w:rFonts w:eastAsia="Arial" w:cstheme="minorHAnsi"/>
                <w:b/>
                <w:sz w:val="24"/>
                <w:szCs w:val="24"/>
              </w:rPr>
              <w:t>Signature:</w:t>
            </w:r>
          </w:p>
        </w:tc>
        <w:tc>
          <w:tcPr>
            <w:tcW w:w="1738" w:type="dxa"/>
            <w:gridSpan w:val="2"/>
            <w:shd w:val="clear" w:color="auto" w:fill="auto"/>
            <w:vAlign w:val="center"/>
          </w:tcPr>
          <w:p w14:paraId="4619CD9E" w14:textId="050F2846" w:rsidR="00730E2C" w:rsidRPr="00730E2C" w:rsidRDefault="00730E2C" w:rsidP="00730E2C">
            <w:pPr>
              <w:spacing w:after="0" w:line="0" w:lineRule="atLeast"/>
              <w:ind w:left="100"/>
              <w:rPr>
                <w:rFonts w:eastAsia="Arial" w:cstheme="minorHAnsi"/>
                <w:b/>
                <w:sz w:val="24"/>
                <w:szCs w:val="24"/>
              </w:rPr>
            </w:pPr>
          </w:p>
        </w:tc>
        <w:tc>
          <w:tcPr>
            <w:tcW w:w="990" w:type="dxa"/>
            <w:shd w:val="clear" w:color="auto" w:fill="000000" w:themeFill="text1"/>
            <w:vAlign w:val="center"/>
          </w:tcPr>
          <w:p w14:paraId="66F20076" w14:textId="77777777" w:rsidR="00730E2C" w:rsidRPr="00730E2C" w:rsidRDefault="00730E2C" w:rsidP="00730E2C">
            <w:pPr>
              <w:spacing w:after="0" w:line="0" w:lineRule="atLeast"/>
              <w:ind w:left="260"/>
              <w:rPr>
                <w:rFonts w:eastAsia="Arial" w:cstheme="minorHAnsi"/>
                <w:b/>
                <w:sz w:val="24"/>
                <w:szCs w:val="24"/>
              </w:rPr>
            </w:pPr>
            <w:r w:rsidRPr="00730E2C">
              <w:rPr>
                <w:rFonts w:eastAsia="Arial" w:cstheme="minorHAnsi"/>
                <w:b/>
                <w:sz w:val="24"/>
                <w:szCs w:val="24"/>
              </w:rPr>
              <w:t>Date:</w:t>
            </w:r>
          </w:p>
        </w:tc>
        <w:tc>
          <w:tcPr>
            <w:tcW w:w="1577" w:type="dxa"/>
            <w:shd w:val="clear" w:color="auto" w:fill="auto"/>
            <w:vAlign w:val="center"/>
          </w:tcPr>
          <w:p w14:paraId="6D089571" w14:textId="1B8D9D44" w:rsidR="00730E2C" w:rsidRPr="00730E2C" w:rsidRDefault="00730E2C" w:rsidP="00730E2C">
            <w:pPr>
              <w:spacing w:after="0" w:line="0" w:lineRule="atLeast"/>
              <w:ind w:left="100"/>
              <w:rPr>
                <w:rFonts w:eastAsia="Arial" w:cstheme="minorHAnsi"/>
                <w:b/>
                <w:sz w:val="24"/>
                <w:szCs w:val="24"/>
              </w:rPr>
            </w:pPr>
          </w:p>
        </w:tc>
      </w:tr>
      <w:tr w:rsidR="00730E2C" w:rsidRPr="00730E2C" w14:paraId="17B351C4" w14:textId="77777777" w:rsidTr="00730E2C">
        <w:trPr>
          <w:trHeight w:val="472"/>
        </w:trPr>
        <w:tc>
          <w:tcPr>
            <w:tcW w:w="2424" w:type="dxa"/>
            <w:shd w:val="clear" w:color="auto" w:fill="0070C0"/>
            <w:vAlign w:val="center"/>
          </w:tcPr>
          <w:p w14:paraId="0142D567" w14:textId="1BFDE0FF"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Name: </w:t>
            </w:r>
          </w:p>
        </w:tc>
        <w:tc>
          <w:tcPr>
            <w:tcW w:w="8060" w:type="dxa"/>
            <w:gridSpan w:val="8"/>
            <w:shd w:val="clear" w:color="auto" w:fill="auto"/>
            <w:vAlign w:val="center"/>
          </w:tcPr>
          <w:p w14:paraId="7AB89EDC"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6AC1D207" w14:textId="77777777" w:rsidTr="00730E2C">
        <w:trPr>
          <w:trHeight w:val="472"/>
        </w:trPr>
        <w:tc>
          <w:tcPr>
            <w:tcW w:w="2424" w:type="dxa"/>
            <w:tcBorders>
              <w:bottom w:val="single" w:sz="4" w:space="0" w:color="auto"/>
            </w:tcBorders>
            <w:shd w:val="clear" w:color="auto" w:fill="0070C0"/>
            <w:vAlign w:val="center"/>
          </w:tcPr>
          <w:p w14:paraId="555478C9" w14:textId="0ECDAB2C"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Title: </w:t>
            </w:r>
          </w:p>
        </w:tc>
        <w:tc>
          <w:tcPr>
            <w:tcW w:w="8060" w:type="dxa"/>
            <w:gridSpan w:val="8"/>
            <w:tcBorders>
              <w:bottom w:val="single" w:sz="4" w:space="0" w:color="auto"/>
            </w:tcBorders>
            <w:shd w:val="clear" w:color="auto" w:fill="auto"/>
            <w:vAlign w:val="center"/>
          </w:tcPr>
          <w:p w14:paraId="5BDDE5B2"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528D7A85" w14:textId="77777777" w:rsidTr="00730E2C">
        <w:trPr>
          <w:trHeight w:val="103"/>
        </w:trPr>
        <w:tc>
          <w:tcPr>
            <w:tcW w:w="10484" w:type="dxa"/>
            <w:gridSpan w:val="9"/>
            <w:tcBorders>
              <w:left w:val="nil"/>
              <w:right w:val="nil"/>
            </w:tcBorders>
            <w:shd w:val="clear" w:color="auto" w:fill="auto"/>
            <w:vAlign w:val="center"/>
          </w:tcPr>
          <w:p w14:paraId="0D8C1850"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67E015EB" w14:textId="77777777" w:rsidTr="00730E2C">
        <w:trPr>
          <w:trHeight w:val="472"/>
        </w:trPr>
        <w:tc>
          <w:tcPr>
            <w:tcW w:w="2424" w:type="dxa"/>
            <w:shd w:val="clear" w:color="auto" w:fill="0070C0"/>
            <w:vAlign w:val="center"/>
          </w:tcPr>
          <w:p w14:paraId="18A228C5"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Author/s</w:t>
            </w:r>
          </w:p>
        </w:tc>
        <w:tc>
          <w:tcPr>
            <w:tcW w:w="8060" w:type="dxa"/>
            <w:gridSpan w:val="8"/>
            <w:shd w:val="clear" w:color="auto" w:fill="auto"/>
            <w:vAlign w:val="center"/>
          </w:tcPr>
          <w:p w14:paraId="25E546F6" w14:textId="76A5DDF8" w:rsidR="00730E2C" w:rsidRPr="00730E2C" w:rsidRDefault="00730E2C" w:rsidP="00730E2C">
            <w:pPr>
              <w:spacing w:after="0" w:line="0" w:lineRule="atLeast"/>
              <w:ind w:left="100"/>
              <w:rPr>
                <w:rFonts w:eastAsia="Arial" w:cstheme="minorHAnsi"/>
                <w:b/>
                <w:sz w:val="24"/>
                <w:szCs w:val="24"/>
              </w:rPr>
            </w:pPr>
          </w:p>
        </w:tc>
      </w:tr>
      <w:tr w:rsidR="00730E2C" w:rsidRPr="00730E2C" w14:paraId="0E3F62B2" w14:textId="77777777" w:rsidTr="00730E2C">
        <w:trPr>
          <w:trHeight w:val="472"/>
        </w:trPr>
        <w:tc>
          <w:tcPr>
            <w:tcW w:w="2424" w:type="dxa"/>
            <w:shd w:val="clear" w:color="auto" w:fill="0070C0"/>
            <w:vAlign w:val="center"/>
          </w:tcPr>
          <w:p w14:paraId="1AB5CE50" w14:textId="10FC416D" w:rsidR="00730E2C" w:rsidRPr="00730E2C" w:rsidRDefault="00730E2C" w:rsidP="00730E2C">
            <w:pPr>
              <w:spacing w:after="0" w:line="0" w:lineRule="atLeast"/>
              <w:rPr>
                <w:rFonts w:eastAsia="Times New Roman" w:cstheme="minorHAnsi"/>
                <w:b/>
                <w:color w:val="FFFFFF" w:themeColor="background1"/>
                <w:sz w:val="24"/>
                <w:szCs w:val="24"/>
              </w:rPr>
            </w:pPr>
            <w:r w:rsidRPr="00730E2C">
              <w:rPr>
                <w:rFonts w:eastAsia="Arial" w:cstheme="minorHAnsi"/>
                <w:b/>
                <w:color w:val="FFFFFF" w:themeColor="background1"/>
                <w:sz w:val="24"/>
                <w:szCs w:val="24"/>
              </w:rPr>
              <w:t xml:space="preserve">  Name:</w:t>
            </w:r>
          </w:p>
        </w:tc>
        <w:tc>
          <w:tcPr>
            <w:tcW w:w="8060" w:type="dxa"/>
            <w:gridSpan w:val="8"/>
            <w:shd w:val="clear" w:color="auto" w:fill="auto"/>
            <w:vAlign w:val="center"/>
          </w:tcPr>
          <w:p w14:paraId="007E7446" w14:textId="54417000" w:rsidR="00730E2C" w:rsidRPr="00730E2C" w:rsidRDefault="00730E2C" w:rsidP="00730E2C">
            <w:pPr>
              <w:spacing w:after="0" w:line="0" w:lineRule="atLeast"/>
              <w:ind w:left="100"/>
              <w:rPr>
                <w:rFonts w:eastAsia="Arial" w:cstheme="minorHAnsi"/>
                <w:b/>
                <w:sz w:val="24"/>
                <w:szCs w:val="24"/>
              </w:rPr>
            </w:pPr>
          </w:p>
        </w:tc>
      </w:tr>
      <w:tr w:rsidR="00730E2C" w:rsidRPr="00730E2C" w14:paraId="29054769" w14:textId="77777777" w:rsidTr="00730E2C">
        <w:trPr>
          <w:trHeight w:val="472"/>
        </w:trPr>
        <w:tc>
          <w:tcPr>
            <w:tcW w:w="2424" w:type="dxa"/>
            <w:shd w:val="clear" w:color="auto" w:fill="0070C0"/>
            <w:vAlign w:val="center"/>
          </w:tcPr>
          <w:p w14:paraId="30BA0229" w14:textId="578A7B37" w:rsidR="00730E2C" w:rsidRPr="00730E2C" w:rsidRDefault="00730E2C" w:rsidP="00730E2C">
            <w:pPr>
              <w:spacing w:after="0" w:line="0" w:lineRule="atLeast"/>
              <w:rPr>
                <w:rFonts w:eastAsia="Times New Roman" w:cstheme="minorHAnsi"/>
                <w:b/>
                <w:color w:val="FFFFFF" w:themeColor="background1"/>
                <w:sz w:val="24"/>
                <w:szCs w:val="24"/>
              </w:rPr>
            </w:pPr>
            <w:r w:rsidRPr="00730E2C">
              <w:rPr>
                <w:rFonts w:eastAsia="Arial" w:cstheme="minorHAnsi"/>
                <w:b/>
                <w:color w:val="FFFFFF" w:themeColor="background1"/>
                <w:sz w:val="24"/>
                <w:szCs w:val="24"/>
              </w:rPr>
              <w:t xml:space="preserve">  Name:</w:t>
            </w:r>
          </w:p>
        </w:tc>
        <w:tc>
          <w:tcPr>
            <w:tcW w:w="8060" w:type="dxa"/>
            <w:gridSpan w:val="8"/>
            <w:shd w:val="clear" w:color="auto" w:fill="auto"/>
            <w:vAlign w:val="center"/>
          </w:tcPr>
          <w:p w14:paraId="71CB8DA1"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1D67C95F" w14:textId="77777777" w:rsidTr="00730E2C">
        <w:trPr>
          <w:trHeight w:val="472"/>
        </w:trPr>
        <w:tc>
          <w:tcPr>
            <w:tcW w:w="2424" w:type="dxa"/>
            <w:tcBorders>
              <w:bottom w:val="single" w:sz="4" w:space="0" w:color="auto"/>
            </w:tcBorders>
            <w:shd w:val="clear" w:color="auto" w:fill="0070C0"/>
            <w:vAlign w:val="center"/>
          </w:tcPr>
          <w:p w14:paraId="4A914C9A" w14:textId="31CEE72F" w:rsidR="00730E2C" w:rsidRPr="00730E2C" w:rsidRDefault="00730E2C" w:rsidP="00730E2C">
            <w:pPr>
              <w:spacing w:after="0" w:line="0" w:lineRule="atLeast"/>
              <w:rPr>
                <w:rFonts w:eastAsia="Times New Roman" w:cstheme="minorHAnsi"/>
                <w:b/>
                <w:color w:val="FFFFFF" w:themeColor="background1"/>
                <w:sz w:val="24"/>
                <w:szCs w:val="24"/>
              </w:rPr>
            </w:pPr>
            <w:r w:rsidRPr="00730E2C">
              <w:rPr>
                <w:rFonts w:eastAsia="Arial" w:cstheme="minorHAnsi"/>
                <w:b/>
                <w:color w:val="FFFFFF" w:themeColor="background1"/>
                <w:sz w:val="24"/>
                <w:szCs w:val="24"/>
              </w:rPr>
              <w:t xml:space="preserve">  Name:</w:t>
            </w:r>
          </w:p>
        </w:tc>
        <w:tc>
          <w:tcPr>
            <w:tcW w:w="8060" w:type="dxa"/>
            <w:gridSpan w:val="8"/>
            <w:tcBorders>
              <w:bottom w:val="single" w:sz="4" w:space="0" w:color="auto"/>
            </w:tcBorders>
            <w:shd w:val="clear" w:color="auto" w:fill="auto"/>
            <w:vAlign w:val="center"/>
          </w:tcPr>
          <w:p w14:paraId="53C73C79" w14:textId="6987CCEA" w:rsidR="00730E2C" w:rsidRPr="00730E2C" w:rsidRDefault="00730E2C" w:rsidP="00730E2C">
            <w:pPr>
              <w:spacing w:after="0" w:line="0" w:lineRule="atLeast"/>
              <w:ind w:left="100"/>
              <w:rPr>
                <w:rFonts w:eastAsia="Arial" w:cstheme="minorHAnsi"/>
                <w:b/>
                <w:sz w:val="24"/>
                <w:szCs w:val="24"/>
              </w:rPr>
            </w:pPr>
          </w:p>
        </w:tc>
      </w:tr>
      <w:tr w:rsidR="00730E2C" w:rsidRPr="00730E2C" w14:paraId="52FB0E7C" w14:textId="77777777" w:rsidTr="00730E2C">
        <w:trPr>
          <w:trHeight w:val="103"/>
        </w:trPr>
        <w:tc>
          <w:tcPr>
            <w:tcW w:w="10484" w:type="dxa"/>
            <w:gridSpan w:val="9"/>
            <w:tcBorders>
              <w:left w:val="nil"/>
              <w:right w:val="nil"/>
            </w:tcBorders>
            <w:shd w:val="clear" w:color="auto" w:fill="auto"/>
            <w:vAlign w:val="center"/>
          </w:tcPr>
          <w:p w14:paraId="563539E6"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21D20602" w14:textId="77777777" w:rsidTr="00730E2C">
        <w:trPr>
          <w:trHeight w:val="472"/>
        </w:trPr>
        <w:tc>
          <w:tcPr>
            <w:tcW w:w="2424" w:type="dxa"/>
            <w:tcBorders>
              <w:bottom w:val="single" w:sz="4" w:space="0" w:color="auto"/>
            </w:tcBorders>
            <w:shd w:val="clear" w:color="auto" w:fill="0070C0"/>
            <w:vAlign w:val="center"/>
          </w:tcPr>
          <w:p w14:paraId="04679466" w14:textId="77777777" w:rsidR="00730E2C" w:rsidRPr="00730E2C" w:rsidRDefault="00730E2C" w:rsidP="00730E2C">
            <w:pPr>
              <w:spacing w:after="0" w:line="0" w:lineRule="atLeast"/>
              <w:ind w:left="100"/>
              <w:rPr>
                <w:rFonts w:eastAsia="Arial" w:cstheme="minorHAnsi"/>
                <w:b/>
                <w:sz w:val="24"/>
                <w:szCs w:val="24"/>
              </w:rPr>
            </w:pPr>
            <w:r w:rsidRPr="00730E2C">
              <w:rPr>
                <w:rFonts w:eastAsia="Arial" w:cstheme="minorHAnsi"/>
                <w:b/>
                <w:color w:val="FFFFFF" w:themeColor="background1"/>
                <w:sz w:val="24"/>
                <w:szCs w:val="24"/>
              </w:rPr>
              <w:t>Location of Copies</w:t>
            </w:r>
          </w:p>
        </w:tc>
        <w:tc>
          <w:tcPr>
            <w:tcW w:w="8060" w:type="dxa"/>
            <w:gridSpan w:val="8"/>
            <w:tcBorders>
              <w:bottom w:val="single" w:sz="4" w:space="0" w:color="auto"/>
            </w:tcBorders>
            <w:shd w:val="clear" w:color="auto" w:fill="auto"/>
            <w:vAlign w:val="center"/>
          </w:tcPr>
          <w:p w14:paraId="77841978" w14:textId="19CD1ADB" w:rsidR="00730E2C" w:rsidRPr="00730E2C" w:rsidRDefault="00730E2C" w:rsidP="00730E2C">
            <w:pPr>
              <w:spacing w:after="0" w:line="0" w:lineRule="atLeast"/>
              <w:ind w:left="100"/>
              <w:rPr>
                <w:rFonts w:eastAsia="Arial" w:cstheme="minorHAnsi"/>
                <w:b/>
                <w:sz w:val="24"/>
                <w:szCs w:val="24"/>
              </w:rPr>
            </w:pPr>
          </w:p>
        </w:tc>
      </w:tr>
      <w:tr w:rsidR="00730E2C" w:rsidRPr="00730E2C" w14:paraId="13969290" w14:textId="77777777" w:rsidTr="00730E2C">
        <w:trPr>
          <w:trHeight w:val="103"/>
        </w:trPr>
        <w:tc>
          <w:tcPr>
            <w:tcW w:w="10484" w:type="dxa"/>
            <w:gridSpan w:val="9"/>
            <w:tcBorders>
              <w:left w:val="nil"/>
              <w:right w:val="nil"/>
            </w:tcBorders>
            <w:shd w:val="clear" w:color="auto" w:fill="auto"/>
            <w:vAlign w:val="center"/>
          </w:tcPr>
          <w:p w14:paraId="7CD507BB" w14:textId="77777777" w:rsidR="00730E2C" w:rsidRPr="00730E2C" w:rsidRDefault="00730E2C" w:rsidP="00730E2C">
            <w:pPr>
              <w:spacing w:after="0" w:line="0" w:lineRule="atLeast"/>
              <w:rPr>
                <w:rFonts w:eastAsia="Times New Roman" w:cstheme="minorHAnsi"/>
                <w:b/>
                <w:sz w:val="24"/>
                <w:szCs w:val="24"/>
              </w:rPr>
            </w:pPr>
          </w:p>
        </w:tc>
      </w:tr>
      <w:tr w:rsidR="00730E2C" w:rsidRPr="00730E2C" w14:paraId="07F8AC5F" w14:textId="77777777" w:rsidTr="00730E2C">
        <w:trPr>
          <w:trHeight w:val="472"/>
        </w:trPr>
        <w:tc>
          <w:tcPr>
            <w:tcW w:w="10484" w:type="dxa"/>
            <w:gridSpan w:val="9"/>
            <w:shd w:val="clear" w:color="auto" w:fill="000000" w:themeFill="text1"/>
            <w:vAlign w:val="center"/>
          </w:tcPr>
          <w:p w14:paraId="350E7DB1" w14:textId="108A211C" w:rsidR="00730E2C" w:rsidRPr="00730E2C" w:rsidRDefault="00730E2C" w:rsidP="00730E2C">
            <w:pPr>
              <w:spacing w:after="0" w:line="0" w:lineRule="atLeast"/>
              <w:jc w:val="center"/>
              <w:rPr>
                <w:rFonts w:eastAsia="Times New Roman" w:cstheme="minorHAnsi"/>
                <w:b/>
                <w:sz w:val="24"/>
                <w:szCs w:val="24"/>
              </w:rPr>
            </w:pPr>
            <w:r w:rsidRPr="00730E2C">
              <w:rPr>
                <w:rFonts w:eastAsia="Arial" w:cstheme="minorHAnsi"/>
                <w:b/>
                <w:sz w:val="24"/>
                <w:szCs w:val="24"/>
              </w:rPr>
              <w:t>Document Review History</w:t>
            </w:r>
          </w:p>
        </w:tc>
      </w:tr>
      <w:tr w:rsidR="00730E2C" w:rsidRPr="00730E2C" w14:paraId="10DA66DC" w14:textId="77777777" w:rsidTr="00730E2C">
        <w:trPr>
          <w:trHeight w:val="472"/>
        </w:trPr>
        <w:tc>
          <w:tcPr>
            <w:tcW w:w="3144" w:type="dxa"/>
            <w:gridSpan w:val="2"/>
            <w:shd w:val="clear" w:color="auto" w:fill="0070C0"/>
            <w:vAlign w:val="center"/>
          </w:tcPr>
          <w:p w14:paraId="1962F1B4" w14:textId="77777777" w:rsidR="00730E2C" w:rsidRPr="00730E2C" w:rsidRDefault="00730E2C" w:rsidP="00730E2C">
            <w:pPr>
              <w:spacing w:after="0" w:line="0" w:lineRule="atLeast"/>
              <w:ind w:left="100"/>
              <w:rPr>
                <w:rFonts w:eastAsia="Arial" w:cstheme="minorHAnsi"/>
                <w:b/>
                <w:color w:val="FFFFFF" w:themeColor="background1"/>
                <w:sz w:val="24"/>
                <w:szCs w:val="24"/>
              </w:rPr>
            </w:pPr>
            <w:r w:rsidRPr="00730E2C">
              <w:rPr>
                <w:rFonts w:eastAsia="Arial" w:cstheme="minorHAnsi"/>
                <w:b/>
                <w:color w:val="FFFFFF" w:themeColor="background1"/>
                <w:sz w:val="24"/>
                <w:szCs w:val="24"/>
              </w:rPr>
              <w:t>Review Date</w:t>
            </w:r>
          </w:p>
        </w:tc>
        <w:tc>
          <w:tcPr>
            <w:tcW w:w="3548" w:type="dxa"/>
            <w:gridSpan w:val="4"/>
            <w:shd w:val="clear" w:color="auto" w:fill="0070C0"/>
            <w:vAlign w:val="center"/>
          </w:tcPr>
          <w:p w14:paraId="24F5743F" w14:textId="11BC59BE" w:rsidR="00730E2C" w:rsidRPr="00730E2C" w:rsidRDefault="00730E2C" w:rsidP="00730E2C">
            <w:pPr>
              <w:spacing w:after="0" w:line="0" w:lineRule="atLeast"/>
              <w:rPr>
                <w:rFonts w:eastAsia="Times New Roman" w:cstheme="minorHAnsi"/>
                <w:b/>
                <w:color w:val="FFFFFF" w:themeColor="background1"/>
                <w:sz w:val="24"/>
                <w:szCs w:val="24"/>
              </w:rPr>
            </w:pPr>
            <w:r w:rsidRPr="00730E2C">
              <w:rPr>
                <w:rFonts w:eastAsia="Arial" w:cstheme="minorHAnsi"/>
                <w:b/>
                <w:color w:val="FFFFFF" w:themeColor="background1"/>
                <w:sz w:val="24"/>
                <w:szCs w:val="24"/>
              </w:rPr>
              <w:t xml:space="preserve">  Reviewed By</w:t>
            </w:r>
          </w:p>
        </w:tc>
        <w:tc>
          <w:tcPr>
            <w:tcW w:w="3792" w:type="dxa"/>
            <w:gridSpan w:val="3"/>
            <w:shd w:val="clear" w:color="auto" w:fill="0070C0"/>
            <w:vAlign w:val="center"/>
          </w:tcPr>
          <w:p w14:paraId="4B40D28E" w14:textId="799B017E" w:rsidR="00730E2C" w:rsidRPr="00730E2C" w:rsidRDefault="00730E2C" w:rsidP="00730E2C">
            <w:pPr>
              <w:spacing w:after="0" w:line="0" w:lineRule="atLeast"/>
              <w:rPr>
                <w:rFonts w:eastAsia="Times New Roman" w:cstheme="minorHAnsi"/>
                <w:b/>
                <w:color w:val="FFFFFF" w:themeColor="background1"/>
                <w:sz w:val="24"/>
                <w:szCs w:val="24"/>
              </w:rPr>
            </w:pPr>
            <w:r w:rsidRPr="00730E2C">
              <w:rPr>
                <w:rFonts w:eastAsia="Arial" w:cstheme="minorHAnsi"/>
                <w:b/>
                <w:color w:val="FFFFFF" w:themeColor="background1"/>
                <w:sz w:val="24"/>
                <w:szCs w:val="24"/>
              </w:rPr>
              <w:t xml:space="preserve">  Signature</w:t>
            </w:r>
          </w:p>
        </w:tc>
      </w:tr>
      <w:tr w:rsidR="00730E2C" w:rsidRPr="00730E2C" w14:paraId="4401C0C0" w14:textId="77777777" w:rsidTr="00730E2C">
        <w:trPr>
          <w:trHeight w:val="472"/>
        </w:trPr>
        <w:tc>
          <w:tcPr>
            <w:tcW w:w="3144" w:type="dxa"/>
            <w:gridSpan w:val="2"/>
            <w:tcBorders>
              <w:bottom w:val="single" w:sz="4" w:space="0" w:color="auto"/>
            </w:tcBorders>
            <w:shd w:val="clear" w:color="auto" w:fill="auto"/>
            <w:vAlign w:val="center"/>
          </w:tcPr>
          <w:p w14:paraId="35E23B5D" w14:textId="77777777" w:rsidR="00730E2C" w:rsidRPr="00730E2C" w:rsidRDefault="00730E2C" w:rsidP="00730E2C">
            <w:pPr>
              <w:spacing w:after="0" w:line="0" w:lineRule="atLeast"/>
              <w:ind w:left="100"/>
              <w:rPr>
                <w:rFonts w:eastAsia="Arial" w:cstheme="minorHAnsi"/>
                <w:b/>
                <w:sz w:val="24"/>
                <w:szCs w:val="24"/>
              </w:rPr>
            </w:pPr>
          </w:p>
        </w:tc>
        <w:tc>
          <w:tcPr>
            <w:tcW w:w="3548" w:type="dxa"/>
            <w:gridSpan w:val="4"/>
            <w:tcBorders>
              <w:bottom w:val="single" w:sz="4" w:space="0" w:color="auto"/>
            </w:tcBorders>
            <w:shd w:val="clear" w:color="auto" w:fill="auto"/>
            <w:vAlign w:val="center"/>
          </w:tcPr>
          <w:p w14:paraId="430C39D3" w14:textId="77777777" w:rsidR="00730E2C" w:rsidRPr="00730E2C" w:rsidRDefault="00730E2C" w:rsidP="00730E2C">
            <w:pPr>
              <w:spacing w:after="0" w:line="0" w:lineRule="atLeast"/>
              <w:rPr>
                <w:rFonts w:eastAsia="Arial" w:cstheme="minorHAnsi"/>
                <w:b/>
                <w:sz w:val="24"/>
                <w:szCs w:val="24"/>
              </w:rPr>
            </w:pPr>
          </w:p>
        </w:tc>
        <w:tc>
          <w:tcPr>
            <w:tcW w:w="3792" w:type="dxa"/>
            <w:gridSpan w:val="3"/>
            <w:tcBorders>
              <w:bottom w:val="single" w:sz="4" w:space="0" w:color="auto"/>
            </w:tcBorders>
            <w:shd w:val="clear" w:color="auto" w:fill="auto"/>
            <w:vAlign w:val="center"/>
          </w:tcPr>
          <w:p w14:paraId="471321BA" w14:textId="77777777" w:rsidR="00730E2C" w:rsidRPr="00730E2C" w:rsidRDefault="00730E2C" w:rsidP="00730E2C">
            <w:pPr>
              <w:spacing w:after="0" w:line="0" w:lineRule="atLeast"/>
              <w:rPr>
                <w:rFonts w:eastAsia="Arial" w:cstheme="minorHAnsi"/>
                <w:b/>
                <w:sz w:val="24"/>
                <w:szCs w:val="24"/>
              </w:rPr>
            </w:pPr>
          </w:p>
        </w:tc>
      </w:tr>
      <w:tr w:rsidR="00730E2C" w:rsidRPr="00730E2C" w14:paraId="2A4EB9F1" w14:textId="77777777" w:rsidTr="00730E2C">
        <w:trPr>
          <w:trHeight w:val="117"/>
        </w:trPr>
        <w:tc>
          <w:tcPr>
            <w:tcW w:w="10484" w:type="dxa"/>
            <w:gridSpan w:val="9"/>
            <w:tcBorders>
              <w:left w:val="nil"/>
              <w:right w:val="nil"/>
            </w:tcBorders>
            <w:shd w:val="clear" w:color="auto" w:fill="auto"/>
            <w:vAlign w:val="center"/>
          </w:tcPr>
          <w:p w14:paraId="4012BFA3" w14:textId="77777777" w:rsidR="00730E2C" w:rsidRPr="00730E2C" w:rsidRDefault="00730E2C" w:rsidP="00730E2C">
            <w:pPr>
              <w:spacing w:after="0" w:line="0" w:lineRule="atLeast"/>
              <w:rPr>
                <w:rFonts w:eastAsia="Arial" w:cstheme="minorHAnsi"/>
                <w:b/>
                <w:sz w:val="24"/>
                <w:szCs w:val="24"/>
              </w:rPr>
            </w:pPr>
          </w:p>
        </w:tc>
      </w:tr>
      <w:tr w:rsidR="00730E2C" w:rsidRPr="00730E2C" w14:paraId="06D9A642" w14:textId="77777777" w:rsidTr="00730E2C">
        <w:trPr>
          <w:trHeight w:val="472"/>
        </w:trPr>
        <w:tc>
          <w:tcPr>
            <w:tcW w:w="10484" w:type="dxa"/>
            <w:gridSpan w:val="9"/>
            <w:shd w:val="clear" w:color="auto" w:fill="000000" w:themeFill="text1"/>
            <w:vAlign w:val="center"/>
          </w:tcPr>
          <w:p w14:paraId="2622245C" w14:textId="2F0EAF0A" w:rsidR="00730E2C" w:rsidRPr="00730E2C" w:rsidRDefault="00730E2C" w:rsidP="00730E2C">
            <w:pPr>
              <w:spacing w:after="0" w:line="0" w:lineRule="atLeast"/>
              <w:jc w:val="center"/>
              <w:rPr>
                <w:rFonts w:eastAsia="Arial" w:cstheme="minorHAnsi"/>
                <w:b/>
                <w:sz w:val="24"/>
                <w:szCs w:val="24"/>
              </w:rPr>
            </w:pPr>
            <w:r w:rsidRPr="00730E2C">
              <w:rPr>
                <w:rFonts w:eastAsia="Arial" w:cstheme="minorHAnsi"/>
                <w:b/>
                <w:sz w:val="24"/>
                <w:szCs w:val="24"/>
              </w:rPr>
              <w:t>Document Change History</w:t>
            </w:r>
          </w:p>
        </w:tc>
      </w:tr>
      <w:tr w:rsidR="00730E2C" w:rsidRPr="00730E2C" w14:paraId="66F38D81" w14:textId="77777777" w:rsidTr="00730E2C">
        <w:trPr>
          <w:trHeight w:val="472"/>
        </w:trPr>
        <w:tc>
          <w:tcPr>
            <w:tcW w:w="5024" w:type="dxa"/>
            <w:gridSpan w:val="4"/>
            <w:shd w:val="clear" w:color="auto" w:fill="0070C0"/>
            <w:vAlign w:val="center"/>
          </w:tcPr>
          <w:p w14:paraId="775C7E44" w14:textId="77BBDB40" w:rsidR="00730E2C" w:rsidRPr="00730E2C" w:rsidRDefault="00730E2C" w:rsidP="00730E2C">
            <w:pPr>
              <w:spacing w:after="0" w:line="0" w:lineRule="atLeast"/>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  Change to Document</w:t>
            </w:r>
          </w:p>
        </w:tc>
        <w:tc>
          <w:tcPr>
            <w:tcW w:w="5460" w:type="dxa"/>
            <w:gridSpan w:val="5"/>
            <w:shd w:val="clear" w:color="auto" w:fill="0070C0"/>
            <w:vAlign w:val="center"/>
          </w:tcPr>
          <w:p w14:paraId="3264FABA" w14:textId="0CC4F1AE" w:rsidR="00730E2C" w:rsidRPr="00730E2C" w:rsidRDefault="00730E2C" w:rsidP="00730E2C">
            <w:pPr>
              <w:spacing w:after="0" w:line="0" w:lineRule="atLeast"/>
              <w:rPr>
                <w:rFonts w:eastAsia="Arial" w:cstheme="minorHAnsi"/>
                <w:b/>
                <w:color w:val="FFFFFF" w:themeColor="background1"/>
                <w:sz w:val="24"/>
                <w:szCs w:val="24"/>
              </w:rPr>
            </w:pPr>
            <w:r w:rsidRPr="00730E2C">
              <w:rPr>
                <w:rFonts w:eastAsia="Arial" w:cstheme="minorHAnsi"/>
                <w:b/>
                <w:color w:val="FFFFFF" w:themeColor="background1"/>
                <w:sz w:val="24"/>
                <w:szCs w:val="24"/>
              </w:rPr>
              <w:t xml:space="preserve">  Reason for Change</w:t>
            </w:r>
          </w:p>
        </w:tc>
      </w:tr>
      <w:tr w:rsidR="00730E2C" w:rsidRPr="00730E2C" w14:paraId="3B9C28F5" w14:textId="77777777" w:rsidTr="00730E2C">
        <w:trPr>
          <w:trHeight w:val="472"/>
        </w:trPr>
        <w:tc>
          <w:tcPr>
            <w:tcW w:w="5024" w:type="dxa"/>
            <w:gridSpan w:val="4"/>
            <w:shd w:val="clear" w:color="auto" w:fill="auto"/>
            <w:vAlign w:val="center"/>
          </w:tcPr>
          <w:p w14:paraId="2324B3FC" w14:textId="77777777" w:rsidR="00730E2C" w:rsidRDefault="00730E2C" w:rsidP="00730E2C">
            <w:pPr>
              <w:spacing w:after="0" w:line="0" w:lineRule="atLeast"/>
              <w:rPr>
                <w:rFonts w:eastAsia="Arial" w:cstheme="minorHAnsi"/>
                <w:b/>
                <w:sz w:val="24"/>
                <w:szCs w:val="24"/>
              </w:rPr>
            </w:pPr>
          </w:p>
        </w:tc>
        <w:tc>
          <w:tcPr>
            <w:tcW w:w="5460" w:type="dxa"/>
            <w:gridSpan w:val="5"/>
            <w:shd w:val="clear" w:color="auto" w:fill="auto"/>
            <w:vAlign w:val="center"/>
          </w:tcPr>
          <w:p w14:paraId="52199CAB" w14:textId="77777777" w:rsidR="00730E2C" w:rsidRDefault="00730E2C" w:rsidP="00730E2C">
            <w:pPr>
              <w:spacing w:after="0" w:line="0" w:lineRule="atLeast"/>
              <w:rPr>
                <w:rFonts w:eastAsia="Arial" w:cstheme="minorHAnsi"/>
                <w:b/>
                <w:sz w:val="24"/>
                <w:szCs w:val="24"/>
              </w:rPr>
            </w:pPr>
          </w:p>
        </w:tc>
      </w:tr>
      <w:tr w:rsidR="00730E2C" w:rsidRPr="00730E2C" w14:paraId="3A409FE5" w14:textId="77777777" w:rsidTr="00730E2C">
        <w:trPr>
          <w:trHeight w:val="472"/>
        </w:trPr>
        <w:tc>
          <w:tcPr>
            <w:tcW w:w="5024" w:type="dxa"/>
            <w:gridSpan w:val="4"/>
            <w:shd w:val="clear" w:color="auto" w:fill="auto"/>
            <w:vAlign w:val="center"/>
          </w:tcPr>
          <w:p w14:paraId="5390B197" w14:textId="77777777" w:rsidR="00730E2C" w:rsidRDefault="00730E2C" w:rsidP="00730E2C">
            <w:pPr>
              <w:spacing w:after="0" w:line="0" w:lineRule="atLeast"/>
              <w:rPr>
                <w:rFonts w:eastAsia="Arial" w:cstheme="minorHAnsi"/>
                <w:b/>
                <w:sz w:val="24"/>
                <w:szCs w:val="24"/>
              </w:rPr>
            </w:pPr>
          </w:p>
        </w:tc>
        <w:tc>
          <w:tcPr>
            <w:tcW w:w="5460" w:type="dxa"/>
            <w:gridSpan w:val="5"/>
            <w:shd w:val="clear" w:color="auto" w:fill="auto"/>
            <w:vAlign w:val="center"/>
          </w:tcPr>
          <w:p w14:paraId="70F9CD29" w14:textId="77777777" w:rsidR="00730E2C" w:rsidRDefault="00730E2C" w:rsidP="00730E2C">
            <w:pPr>
              <w:spacing w:after="0" w:line="0" w:lineRule="atLeast"/>
              <w:rPr>
                <w:rFonts w:eastAsia="Arial" w:cstheme="minorHAnsi"/>
                <w:b/>
                <w:sz w:val="24"/>
                <w:szCs w:val="24"/>
              </w:rPr>
            </w:pPr>
          </w:p>
        </w:tc>
      </w:tr>
      <w:tr w:rsidR="00730E2C" w:rsidRPr="00730E2C" w14:paraId="5D7DCB45" w14:textId="77777777" w:rsidTr="00730E2C">
        <w:trPr>
          <w:trHeight w:val="472"/>
        </w:trPr>
        <w:tc>
          <w:tcPr>
            <w:tcW w:w="5024" w:type="dxa"/>
            <w:gridSpan w:val="4"/>
            <w:shd w:val="clear" w:color="auto" w:fill="auto"/>
            <w:vAlign w:val="center"/>
          </w:tcPr>
          <w:p w14:paraId="2CFCC8D9" w14:textId="77777777" w:rsidR="00730E2C" w:rsidRDefault="00730E2C" w:rsidP="00730E2C">
            <w:pPr>
              <w:spacing w:after="0" w:line="0" w:lineRule="atLeast"/>
              <w:rPr>
                <w:rFonts w:eastAsia="Arial" w:cstheme="minorHAnsi"/>
                <w:b/>
                <w:sz w:val="24"/>
                <w:szCs w:val="24"/>
              </w:rPr>
            </w:pPr>
          </w:p>
        </w:tc>
        <w:tc>
          <w:tcPr>
            <w:tcW w:w="5460" w:type="dxa"/>
            <w:gridSpan w:val="5"/>
            <w:shd w:val="clear" w:color="auto" w:fill="auto"/>
            <w:vAlign w:val="center"/>
          </w:tcPr>
          <w:p w14:paraId="78B1F12A" w14:textId="77777777" w:rsidR="00730E2C" w:rsidRDefault="00730E2C" w:rsidP="00730E2C">
            <w:pPr>
              <w:spacing w:after="0" w:line="0" w:lineRule="atLeast"/>
              <w:rPr>
                <w:rFonts w:eastAsia="Arial" w:cstheme="minorHAnsi"/>
                <w:b/>
                <w:sz w:val="24"/>
                <w:szCs w:val="24"/>
              </w:rPr>
            </w:pPr>
          </w:p>
        </w:tc>
      </w:tr>
      <w:tr w:rsidR="00730E2C" w:rsidRPr="00730E2C" w14:paraId="2C5ADA15" w14:textId="77777777" w:rsidTr="00730E2C">
        <w:trPr>
          <w:trHeight w:val="472"/>
        </w:trPr>
        <w:tc>
          <w:tcPr>
            <w:tcW w:w="5024" w:type="dxa"/>
            <w:gridSpan w:val="4"/>
            <w:shd w:val="clear" w:color="auto" w:fill="auto"/>
            <w:vAlign w:val="center"/>
          </w:tcPr>
          <w:p w14:paraId="15CFEC1D" w14:textId="77777777" w:rsidR="00730E2C" w:rsidRDefault="00730E2C" w:rsidP="00730E2C">
            <w:pPr>
              <w:spacing w:after="0" w:line="0" w:lineRule="atLeast"/>
              <w:rPr>
                <w:rFonts w:eastAsia="Arial" w:cstheme="minorHAnsi"/>
                <w:b/>
                <w:sz w:val="24"/>
                <w:szCs w:val="24"/>
              </w:rPr>
            </w:pPr>
          </w:p>
        </w:tc>
        <w:tc>
          <w:tcPr>
            <w:tcW w:w="5460" w:type="dxa"/>
            <w:gridSpan w:val="5"/>
            <w:shd w:val="clear" w:color="auto" w:fill="auto"/>
            <w:vAlign w:val="center"/>
          </w:tcPr>
          <w:p w14:paraId="64A1C04B" w14:textId="77777777" w:rsidR="00730E2C" w:rsidRDefault="00730E2C" w:rsidP="00730E2C">
            <w:pPr>
              <w:spacing w:after="0" w:line="0" w:lineRule="atLeast"/>
              <w:rPr>
                <w:rFonts w:eastAsia="Arial" w:cstheme="minorHAnsi"/>
                <w:b/>
                <w:sz w:val="24"/>
                <w:szCs w:val="24"/>
              </w:rPr>
            </w:pPr>
          </w:p>
        </w:tc>
      </w:tr>
    </w:tbl>
    <w:p w14:paraId="4CCBF3DF" w14:textId="63E98584" w:rsidR="00730E2C" w:rsidRPr="00730E2C" w:rsidRDefault="00730E2C" w:rsidP="00730E2C">
      <w:pPr>
        <w:shd w:val="clear" w:color="auto" w:fill="000000" w:themeFill="text1"/>
        <w:tabs>
          <w:tab w:val="left" w:pos="920"/>
        </w:tabs>
        <w:spacing w:line="0" w:lineRule="atLeast"/>
        <w:ind w:left="220"/>
        <w:rPr>
          <w:rFonts w:eastAsia="Arial" w:cstheme="minorHAnsi"/>
          <w:b/>
          <w:sz w:val="28"/>
          <w:szCs w:val="28"/>
        </w:rPr>
      </w:pPr>
      <w:r w:rsidRPr="00730E2C">
        <w:rPr>
          <w:rFonts w:eastAsia="Arial" w:cstheme="minorHAnsi"/>
          <w:b/>
          <w:sz w:val="28"/>
          <w:szCs w:val="28"/>
        </w:rPr>
        <w:t>Introduction</w:t>
      </w:r>
    </w:p>
    <w:p w14:paraId="47577FB6" w14:textId="6C5F8DE5" w:rsidR="00730E2C" w:rsidRPr="00730E2C" w:rsidRDefault="00730E2C" w:rsidP="00730E2C">
      <w:pPr>
        <w:spacing w:line="274" w:lineRule="auto"/>
        <w:ind w:left="220"/>
        <w:jc w:val="both"/>
        <w:rPr>
          <w:rFonts w:eastAsia="Arial" w:cstheme="minorHAnsi"/>
          <w:sz w:val="24"/>
          <w:szCs w:val="24"/>
        </w:rPr>
      </w:pPr>
      <w:r w:rsidRPr="00730E2C">
        <w:rPr>
          <w:rFonts w:eastAsia="Arial" w:cstheme="minorHAnsi"/>
          <w:sz w:val="24"/>
          <w:szCs w:val="24"/>
        </w:rPr>
        <w:t>Registered nurses must keep their knowledge and skills up-to-date by taking part in continuing professional development (NMBI 2014).”Continuing professional and personal developments are required in order to maintain and enhance professional standards and to provide quality, competent and safe patient care” (NMBI 2015). A Personal Development Plan is a form of self-managed learning that is owned by the individual and enables a strategic approach to setting learning and development goals” (Department of Health and Children (2002). Jackson and Thoriate (2011) claim they are useful tools that can enable workers to reflect on the changing context of their work, knowledge and skills base. They guide individuals in personal and professional career enhancement (Bullock and Jamieson 1998).</w:t>
      </w:r>
    </w:p>
    <w:p w14:paraId="02CB50D2" w14:textId="77777777" w:rsidR="00730E2C" w:rsidRPr="00730E2C" w:rsidRDefault="00730E2C" w:rsidP="00730E2C">
      <w:pPr>
        <w:spacing w:line="298" w:lineRule="exact"/>
        <w:rPr>
          <w:rFonts w:eastAsia="Times New Roman" w:cstheme="minorHAnsi"/>
          <w:sz w:val="28"/>
          <w:szCs w:val="28"/>
        </w:rPr>
      </w:pPr>
    </w:p>
    <w:p w14:paraId="3E89FEE7" w14:textId="2248A6D3" w:rsidR="00730E2C" w:rsidRPr="00730E2C" w:rsidRDefault="00730E2C" w:rsidP="00730E2C">
      <w:pPr>
        <w:shd w:val="clear" w:color="auto" w:fill="0070C0"/>
        <w:tabs>
          <w:tab w:val="left" w:pos="920"/>
        </w:tabs>
        <w:spacing w:line="0" w:lineRule="atLeast"/>
        <w:ind w:left="220"/>
        <w:rPr>
          <w:rFonts w:eastAsia="Arial" w:cstheme="minorHAnsi"/>
          <w:b/>
          <w:color w:val="FFFFFF" w:themeColor="background1"/>
          <w:sz w:val="28"/>
          <w:szCs w:val="28"/>
        </w:rPr>
      </w:pPr>
      <w:r w:rsidRPr="00730E2C">
        <w:rPr>
          <w:rFonts w:eastAsia="Arial" w:cstheme="minorHAnsi"/>
          <w:b/>
          <w:color w:val="FFFFFF" w:themeColor="background1"/>
          <w:sz w:val="28"/>
          <w:szCs w:val="28"/>
        </w:rPr>
        <w:t>2.0</w:t>
      </w:r>
      <w:r w:rsidRPr="00730E2C">
        <w:rPr>
          <w:rFonts w:eastAsia="Times New Roman" w:cstheme="minorHAnsi"/>
          <w:color w:val="FFFFFF" w:themeColor="background1"/>
          <w:sz w:val="28"/>
          <w:szCs w:val="28"/>
        </w:rPr>
        <w:tab/>
      </w:r>
      <w:r w:rsidRPr="00730E2C">
        <w:rPr>
          <w:rFonts w:eastAsia="Arial" w:cstheme="minorHAnsi"/>
          <w:b/>
          <w:color w:val="FFFFFF" w:themeColor="background1"/>
          <w:sz w:val="28"/>
          <w:szCs w:val="28"/>
        </w:rPr>
        <w:t>Personal Professional Development Plan (PPDP) in OLCHC</w:t>
      </w:r>
    </w:p>
    <w:p w14:paraId="4F04A747" w14:textId="77777777" w:rsidR="00730E2C" w:rsidRPr="00730E2C" w:rsidRDefault="00730E2C" w:rsidP="00730E2C">
      <w:pPr>
        <w:spacing w:line="272" w:lineRule="auto"/>
        <w:ind w:left="220"/>
        <w:jc w:val="both"/>
        <w:rPr>
          <w:rFonts w:eastAsia="Arial" w:cstheme="minorHAnsi"/>
          <w:sz w:val="24"/>
          <w:szCs w:val="24"/>
        </w:rPr>
      </w:pPr>
      <w:r w:rsidRPr="00730E2C">
        <w:rPr>
          <w:rFonts w:eastAsia="Arial" w:cstheme="minorHAnsi"/>
          <w:sz w:val="24"/>
          <w:szCs w:val="24"/>
        </w:rPr>
        <w:t>OLCHC has developed a Personal Professional Development Plan (PPDP) to guide all nurses employed in the hospital in identifying their learning and development goals and to assist nurse managers to facilitate staff achieving these goals.</w:t>
      </w:r>
    </w:p>
    <w:p w14:paraId="009233F3" w14:textId="77777777" w:rsidR="00730E2C" w:rsidRPr="00730E2C" w:rsidRDefault="00730E2C" w:rsidP="00730E2C">
      <w:pPr>
        <w:spacing w:line="304" w:lineRule="exact"/>
        <w:rPr>
          <w:rFonts w:eastAsia="Times New Roman" w:cstheme="minorHAnsi"/>
          <w:sz w:val="24"/>
          <w:szCs w:val="24"/>
        </w:rPr>
      </w:pPr>
    </w:p>
    <w:p w14:paraId="03DFAD00" w14:textId="77777777" w:rsidR="00730E2C" w:rsidRPr="00730E2C" w:rsidRDefault="00730E2C" w:rsidP="00730E2C">
      <w:pPr>
        <w:spacing w:line="272" w:lineRule="auto"/>
        <w:ind w:left="220" w:firstLine="60"/>
        <w:jc w:val="both"/>
        <w:rPr>
          <w:rFonts w:eastAsia="Arial" w:cstheme="minorHAnsi"/>
          <w:sz w:val="24"/>
          <w:szCs w:val="24"/>
        </w:rPr>
      </w:pPr>
      <w:r w:rsidRPr="00730E2C">
        <w:rPr>
          <w:rFonts w:eastAsia="Arial" w:cstheme="minorHAnsi"/>
          <w:sz w:val="24"/>
          <w:szCs w:val="24"/>
        </w:rPr>
        <w:t>PPDP’s provide nursing staff members with the opportunity to discuss personal development needs and how they can be best achieved. A PPDP is a written plan of staff member’s future commitment to personal development.</w:t>
      </w:r>
    </w:p>
    <w:p w14:paraId="36FC8390" w14:textId="77777777" w:rsidR="00730E2C" w:rsidRPr="00730E2C" w:rsidRDefault="00730E2C" w:rsidP="00730E2C">
      <w:pPr>
        <w:spacing w:line="304" w:lineRule="exact"/>
        <w:rPr>
          <w:rFonts w:eastAsia="Times New Roman" w:cstheme="minorHAnsi"/>
          <w:sz w:val="24"/>
          <w:szCs w:val="24"/>
        </w:rPr>
      </w:pPr>
    </w:p>
    <w:p w14:paraId="104FF0E2" w14:textId="68F6ECDB" w:rsidR="00730E2C" w:rsidRPr="00730E2C" w:rsidRDefault="00730E2C" w:rsidP="00730E2C">
      <w:pPr>
        <w:spacing w:line="272" w:lineRule="auto"/>
        <w:ind w:left="220"/>
        <w:jc w:val="both"/>
        <w:rPr>
          <w:rFonts w:eastAsia="Arial" w:cstheme="minorHAnsi"/>
          <w:sz w:val="24"/>
          <w:szCs w:val="24"/>
        </w:rPr>
      </w:pPr>
      <w:r w:rsidRPr="00730E2C">
        <w:rPr>
          <w:rFonts w:eastAsia="Arial" w:cstheme="minorHAnsi"/>
          <w:sz w:val="24"/>
          <w:szCs w:val="24"/>
        </w:rPr>
        <w:t>The hospital believes that staff members play a critical role in ensuring high quality services are delivered within the hospital. PPDP’s provide tangible evidence of individual and organisations commitment to patients and parents.</w:t>
      </w:r>
    </w:p>
    <w:p w14:paraId="65D8BFDA" w14:textId="77777777" w:rsidR="00730E2C" w:rsidRPr="00730E2C" w:rsidRDefault="00730E2C" w:rsidP="00730E2C">
      <w:pPr>
        <w:spacing w:line="5" w:lineRule="exact"/>
        <w:rPr>
          <w:rFonts w:eastAsia="Times New Roman" w:cstheme="minorHAnsi"/>
          <w:sz w:val="24"/>
          <w:szCs w:val="24"/>
        </w:rPr>
      </w:pPr>
    </w:p>
    <w:p w14:paraId="4744FF69" w14:textId="77777777" w:rsidR="00730E2C" w:rsidRPr="00730E2C" w:rsidRDefault="00730E2C" w:rsidP="009F2D5B">
      <w:pPr>
        <w:shd w:val="clear" w:color="auto" w:fill="000000" w:themeFill="text1"/>
        <w:spacing w:line="0" w:lineRule="atLeast"/>
        <w:ind w:left="220"/>
        <w:rPr>
          <w:rFonts w:eastAsia="Arial" w:cstheme="minorHAnsi"/>
          <w:sz w:val="24"/>
          <w:szCs w:val="24"/>
        </w:rPr>
      </w:pPr>
      <w:r w:rsidRPr="00730E2C">
        <w:rPr>
          <w:rFonts w:eastAsia="Arial" w:cstheme="minorHAnsi"/>
          <w:sz w:val="24"/>
          <w:szCs w:val="24"/>
        </w:rPr>
        <w:t>The tool was adapted from Guidelines for Portfolio Development for Nurse and Midwives (NCPDNM) (2009).</w:t>
      </w:r>
    </w:p>
    <w:p w14:paraId="3D074A98" w14:textId="77777777" w:rsidR="00730E2C" w:rsidRPr="00730E2C" w:rsidRDefault="00730E2C" w:rsidP="00730E2C">
      <w:pPr>
        <w:spacing w:line="325" w:lineRule="exact"/>
        <w:rPr>
          <w:rFonts w:eastAsia="Times New Roman" w:cstheme="minorHAnsi"/>
          <w:sz w:val="18"/>
          <w:szCs w:val="18"/>
        </w:rPr>
      </w:pPr>
    </w:p>
    <w:p w14:paraId="7A97D82B" w14:textId="41B92A03" w:rsidR="00730E2C" w:rsidRPr="00730E2C" w:rsidRDefault="00730E2C" w:rsidP="00730E2C">
      <w:pPr>
        <w:shd w:val="clear" w:color="auto" w:fill="0070C0"/>
        <w:tabs>
          <w:tab w:val="left" w:pos="920"/>
        </w:tabs>
        <w:spacing w:line="0" w:lineRule="atLeast"/>
        <w:ind w:left="220"/>
        <w:rPr>
          <w:rFonts w:eastAsia="Arial" w:cstheme="minorHAnsi"/>
          <w:b/>
          <w:color w:val="FFFFFF" w:themeColor="background1"/>
          <w:sz w:val="28"/>
          <w:szCs w:val="28"/>
        </w:rPr>
      </w:pPr>
      <w:r w:rsidRPr="00730E2C">
        <w:rPr>
          <w:rFonts w:eastAsia="Arial" w:cstheme="minorHAnsi"/>
          <w:b/>
          <w:color w:val="FFFFFF" w:themeColor="background1"/>
          <w:sz w:val="28"/>
          <w:szCs w:val="28"/>
        </w:rPr>
        <w:t>3.0</w:t>
      </w:r>
      <w:r w:rsidRPr="00730E2C">
        <w:rPr>
          <w:rFonts w:eastAsia="Times New Roman" w:cstheme="minorHAnsi"/>
          <w:color w:val="FFFFFF" w:themeColor="background1"/>
          <w:sz w:val="28"/>
          <w:szCs w:val="28"/>
        </w:rPr>
        <w:tab/>
      </w:r>
      <w:r w:rsidRPr="00730E2C">
        <w:rPr>
          <w:rFonts w:eastAsia="Arial" w:cstheme="minorHAnsi"/>
          <w:b/>
          <w:color w:val="FFFFFF" w:themeColor="background1"/>
          <w:sz w:val="28"/>
          <w:szCs w:val="28"/>
        </w:rPr>
        <w:t>Definitions</w:t>
      </w:r>
    </w:p>
    <w:p w14:paraId="2F5DCB37" w14:textId="77777777" w:rsidR="00730E2C" w:rsidRPr="00730E2C" w:rsidRDefault="00730E2C" w:rsidP="00730E2C">
      <w:pPr>
        <w:spacing w:after="0" w:line="327" w:lineRule="auto"/>
        <w:ind w:left="220"/>
        <w:jc w:val="both"/>
        <w:rPr>
          <w:rFonts w:eastAsia="Arial" w:cstheme="minorHAnsi"/>
          <w:sz w:val="24"/>
          <w:szCs w:val="24"/>
        </w:rPr>
      </w:pPr>
      <w:r w:rsidRPr="00730E2C">
        <w:rPr>
          <w:rFonts w:eastAsia="Arial" w:cstheme="minorHAnsi"/>
          <w:sz w:val="24"/>
          <w:szCs w:val="24"/>
        </w:rPr>
        <w:t>Guidelines represent the written instructions about how to ensure high quality services are delivered. Guidelines must be accurate, up to date, evidence-based, easy to understand, non-ambiguous and emphasize safety. When followed they should lead to the required standards of performance.</w:t>
      </w:r>
    </w:p>
    <w:p w14:paraId="023E6964" w14:textId="77777777" w:rsidR="00730E2C" w:rsidRPr="00730E2C" w:rsidRDefault="00730E2C" w:rsidP="00730E2C">
      <w:pPr>
        <w:tabs>
          <w:tab w:val="left" w:pos="1120"/>
        </w:tabs>
        <w:spacing w:line="0" w:lineRule="atLeast"/>
        <w:ind w:left="220"/>
        <w:rPr>
          <w:rFonts w:eastAsia="Arial" w:cstheme="minorHAnsi"/>
          <w:b/>
        </w:rPr>
      </w:pPr>
    </w:p>
    <w:p w14:paraId="4C900ED3" w14:textId="77777777" w:rsidR="00730E2C" w:rsidRDefault="00730E2C" w:rsidP="00730E2C">
      <w:pPr>
        <w:tabs>
          <w:tab w:val="left" w:pos="1120"/>
        </w:tabs>
        <w:spacing w:line="0" w:lineRule="atLeast"/>
        <w:ind w:left="220"/>
        <w:rPr>
          <w:rFonts w:eastAsia="Times New Roman" w:cstheme="minorHAnsi"/>
          <w:sz w:val="24"/>
          <w:szCs w:val="24"/>
        </w:rPr>
      </w:pPr>
      <w:r w:rsidRPr="00730E2C">
        <w:rPr>
          <w:rFonts w:eastAsia="Arial" w:cstheme="minorHAnsi"/>
          <w:b/>
          <w:sz w:val="24"/>
          <w:szCs w:val="24"/>
        </w:rPr>
        <w:t>SWOT:</w:t>
      </w:r>
      <w:r w:rsidRPr="00730E2C">
        <w:rPr>
          <w:rFonts w:eastAsia="Times New Roman" w:cstheme="minorHAnsi"/>
          <w:sz w:val="24"/>
          <w:szCs w:val="24"/>
        </w:rPr>
        <w:tab/>
      </w:r>
    </w:p>
    <w:p w14:paraId="08552A30" w14:textId="600C2263" w:rsidR="00730E2C" w:rsidRPr="00730E2C" w:rsidRDefault="00730E2C" w:rsidP="00730E2C">
      <w:pPr>
        <w:tabs>
          <w:tab w:val="left" w:pos="1120"/>
        </w:tabs>
        <w:spacing w:line="0" w:lineRule="atLeast"/>
        <w:ind w:left="720"/>
        <w:rPr>
          <w:rFonts w:eastAsia="Arial" w:cstheme="minorHAnsi"/>
          <w:szCs w:val="24"/>
        </w:rPr>
      </w:pPr>
      <w:r w:rsidRPr="00730E2C">
        <w:rPr>
          <w:rFonts w:eastAsia="Arial" w:cstheme="minorHAnsi"/>
          <w:szCs w:val="24"/>
        </w:rPr>
        <w:t>Strengths, Weaknesses, Opportunities, Threats</w:t>
      </w:r>
    </w:p>
    <w:p w14:paraId="46401874" w14:textId="77777777" w:rsidR="00730E2C" w:rsidRPr="00730E2C" w:rsidRDefault="00730E2C" w:rsidP="00730E2C">
      <w:pPr>
        <w:spacing w:line="50" w:lineRule="exact"/>
        <w:rPr>
          <w:rFonts w:eastAsia="Times New Roman" w:cstheme="minorHAnsi"/>
          <w:sz w:val="24"/>
          <w:szCs w:val="24"/>
        </w:rPr>
      </w:pPr>
    </w:p>
    <w:p w14:paraId="7D490C49" w14:textId="77777777" w:rsidR="00730E2C" w:rsidRDefault="00730E2C" w:rsidP="00730E2C">
      <w:pPr>
        <w:spacing w:line="0" w:lineRule="atLeast"/>
        <w:ind w:left="220"/>
        <w:rPr>
          <w:rFonts w:eastAsia="Arial" w:cstheme="minorHAnsi"/>
          <w:b/>
          <w:sz w:val="24"/>
          <w:szCs w:val="24"/>
        </w:rPr>
      </w:pPr>
      <w:r w:rsidRPr="00730E2C">
        <w:rPr>
          <w:rFonts w:eastAsia="Arial" w:cstheme="minorHAnsi"/>
          <w:b/>
          <w:sz w:val="24"/>
          <w:szCs w:val="24"/>
        </w:rPr>
        <w:t xml:space="preserve">GROW: </w:t>
      </w:r>
    </w:p>
    <w:p w14:paraId="77769969" w14:textId="3AB0B337" w:rsidR="00A805D0" w:rsidRDefault="00730E2C" w:rsidP="00A805D0">
      <w:pPr>
        <w:spacing w:line="0" w:lineRule="atLeast"/>
        <w:ind w:left="720"/>
        <w:rPr>
          <w:rFonts w:eastAsia="Arial" w:cstheme="minorHAnsi"/>
          <w:sz w:val="24"/>
          <w:szCs w:val="24"/>
        </w:rPr>
      </w:pPr>
      <w:r w:rsidRPr="00730E2C">
        <w:rPr>
          <w:rFonts w:eastAsia="Arial" w:cstheme="minorHAnsi"/>
          <w:sz w:val="24"/>
          <w:szCs w:val="24"/>
        </w:rPr>
        <w:t>Goal, Reality, Options/Obstacles, Way Forward</w:t>
      </w:r>
    </w:p>
    <w:p w14:paraId="27D814DB" w14:textId="27A4E12A" w:rsidR="00A805D0" w:rsidRDefault="00A805D0" w:rsidP="00A805D0">
      <w:pPr>
        <w:spacing w:line="0" w:lineRule="atLeast"/>
        <w:ind w:left="720"/>
        <w:rPr>
          <w:rFonts w:eastAsia="Arial" w:cstheme="minorHAnsi"/>
          <w:sz w:val="24"/>
          <w:szCs w:val="24"/>
        </w:rPr>
      </w:pPr>
    </w:p>
    <w:p w14:paraId="7B5EC64C" w14:textId="77777777" w:rsidR="00A805D0" w:rsidRPr="00A805D0" w:rsidRDefault="00A805D0" w:rsidP="00A805D0">
      <w:pPr>
        <w:spacing w:line="0" w:lineRule="atLeast"/>
        <w:ind w:left="720"/>
        <w:rPr>
          <w:rFonts w:eastAsia="Arial" w:cstheme="minorHAnsi"/>
          <w:sz w:val="24"/>
          <w:szCs w:val="24"/>
        </w:rPr>
      </w:pPr>
    </w:p>
    <w:p w14:paraId="4B4762B2" w14:textId="4D19F270" w:rsidR="00730E2C" w:rsidRPr="00A805D0" w:rsidRDefault="00730E2C" w:rsidP="00A805D0">
      <w:pPr>
        <w:shd w:val="clear" w:color="auto" w:fill="0070C0"/>
        <w:tabs>
          <w:tab w:val="left" w:pos="920"/>
        </w:tabs>
        <w:spacing w:line="0" w:lineRule="atLeast"/>
        <w:rPr>
          <w:rFonts w:eastAsia="Arial" w:cstheme="minorHAnsi"/>
          <w:b/>
          <w:color w:val="FFFFFF" w:themeColor="background1"/>
          <w:sz w:val="36"/>
          <w:szCs w:val="36"/>
        </w:rPr>
      </w:pPr>
      <w:r w:rsidRPr="00A805D0">
        <w:rPr>
          <w:rFonts w:eastAsia="Arial" w:cstheme="minorHAnsi"/>
          <w:b/>
          <w:color w:val="FFFFFF" w:themeColor="background1"/>
          <w:sz w:val="28"/>
          <w:szCs w:val="28"/>
        </w:rPr>
        <w:t>4.0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8"/>
          <w:szCs w:val="28"/>
        </w:rPr>
        <w:t>Applicable to</w:t>
      </w:r>
    </w:p>
    <w:p w14:paraId="0CA2174A" w14:textId="77777777" w:rsidR="00730E2C" w:rsidRPr="00730E2C" w:rsidRDefault="00730E2C" w:rsidP="009F2D5B">
      <w:pPr>
        <w:shd w:val="clear" w:color="auto" w:fill="000000" w:themeFill="text1"/>
        <w:spacing w:line="0" w:lineRule="atLeast"/>
        <w:rPr>
          <w:rFonts w:eastAsia="Arial" w:cstheme="minorHAnsi"/>
          <w:sz w:val="24"/>
          <w:szCs w:val="24"/>
        </w:rPr>
      </w:pPr>
      <w:r w:rsidRPr="00730E2C">
        <w:rPr>
          <w:rFonts w:eastAsia="Arial" w:cstheme="minorHAnsi"/>
          <w:sz w:val="24"/>
          <w:szCs w:val="24"/>
        </w:rPr>
        <w:t>All registered nursing staff working in their area for greater than one year.</w:t>
      </w:r>
    </w:p>
    <w:p w14:paraId="41643671" w14:textId="77777777" w:rsidR="00730E2C" w:rsidRPr="00730E2C" w:rsidRDefault="00730E2C" w:rsidP="00730E2C">
      <w:pPr>
        <w:spacing w:line="62" w:lineRule="exact"/>
        <w:rPr>
          <w:rFonts w:eastAsia="Times New Roman" w:cstheme="minorHAnsi"/>
          <w:sz w:val="24"/>
          <w:szCs w:val="24"/>
        </w:rPr>
      </w:pPr>
    </w:p>
    <w:p w14:paraId="3C896E9C" w14:textId="77777777" w:rsidR="00730E2C" w:rsidRPr="00730E2C" w:rsidRDefault="00730E2C" w:rsidP="00730E2C">
      <w:pPr>
        <w:spacing w:line="267" w:lineRule="auto"/>
        <w:rPr>
          <w:rFonts w:eastAsia="Arial" w:cstheme="minorHAnsi"/>
          <w:sz w:val="24"/>
          <w:szCs w:val="24"/>
        </w:rPr>
      </w:pPr>
      <w:r w:rsidRPr="00730E2C">
        <w:rPr>
          <w:rFonts w:eastAsia="Arial" w:cstheme="minorHAnsi"/>
          <w:sz w:val="24"/>
          <w:szCs w:val="24"/>
        </w:rPr>
        <w:t>The process applies to both the nurse manager facilitating the PPDP and the nurse engaging in the process.</w:t>
      </w:r>
    </w:p>
    <w:p w14:paraId="7F651D2D" w14:textId="77777777" w:rsidR="00730E2C" w:rsidRPr="00730E2C" w:rsidRDefault="00730E2C" w:rsidP="00730E2C">
      <w:pPr>
        <w:spacing w:line="23" w:lineRule="exact"/>
        <w:rPr>
          <w:rFonts w:eastAsia="Times New Roman" w:cstheme="minorHAnsi"/>
          <w:sz w:val="24"/>
          <w:szCs w:val="24"/>
        </w:rPr>
      </w:pPr>
    </w:p>
    <w:p w14:paraId="651D44A0" w14:textId="77777777" w:rsidR="00730E2C" w:rsidRPr="00730E2C" w:rsidRDefault="00730E2C" w:rsidP="00730E2C">
      <w:pPr>
        <w:spacing w:line="0" w:lineRule="atLeast"/>
        <w:rPr>
          <w:rFonts w:eastAsia="Arial" w:cstheme="minorHAnsi"/>
          <w:sz w:val="24"/>
          <w:szCs w:val="24"/>
        </w:rPr>
      </w:pPr>
      <w:r w:rsidRPr="00730E2C">
        <w:rPr>
          <w:rFonts w:eastAsia="Arial" w:cstheme="minorHAnsi"/>
          <w:sz w:val="24"/>
          <w:szCs w:val="24"/>
        </w:rPr>
        <w:t>Facilitating PPDP’s will be the responsibility of Clinical Nurse Manager grade II and above.</w:t>
      </w:r>
    </w:p>
    <w:p w14:paraId="2EDEA2F1" w14:textId="77777777" w:rsidR="00730E2C" w:rsidRPr="00730E2C" w:rsidRDefault="00730E2C" w:rsidP="00730E2C">
      <w:pPr>
        <w:spacing w:line="62" w:lineRule="exact"/>
        <w:rPr>
          <w:rFonts w:eastAsia="Times New Roman" w:cstheme="minorHAnsi"/>
          <w:sz w:val="24"/>
          <w:szCs w:val="24"/>
        </w:rPr>
      </w:pPr>
    </w:p>
    <w:p w14:paraId="2E1DB1D9" w14:textId="77777777" w:rsidR="00730E2C" w:rsidRPr="00730E2C" w:rsidRDefault="00730E2C" w:rsidP="00730E2C">
      <w:pPr>
        <w:spacing w:line="267" w:lineRule="auto"/>
        <w:rPr>
          <w:rFonts w:eastAsia="Arial" w:cstheme="minorHAnsi"/>
          <w:sz w:val="24"/>
          <w:szCs w:val="24"/>
        </w:rPr>
      </w:pPr>
      <w:r w:rsidRPr="00730E2C">
        <w:rPr>
          <w:rFonts w:eastAsia="Arial" w:cstheme="minorHAnsi"/>
          <w:sz w:val="24"/>
          <w:szCs w:val="24"/>
        </w:rPr>
        <w:t>The Clinical Nurse Facilitator to support and assist nursing staff to complete the self-assessment form, if required</w:t>
      </w:r>
    </w:p>
    <w:p w14:paraId="3CFED3C0" w14:textId="19A31D11" w:rsidR="00730E2C" w:rsidRDefault="00730E2C">
      <w:pPr>
        <w:rPr>
          <w:rFonts w:cstheme="minorHAnsi"/>
          <w:sz w:val="24"/>
          <w:szCs w:val="24"/>
        </w:rPr>
      </w:pPr>
    </w:p>
    <w:p w14:paraId="26D7CE74" w14:textId="074715BF"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8"/>
          <w:szCs w:val="28"/>
        </w:rPr>
      </w:pPr>
      <w:r w:rsidRPr="00A805D0">
        <w:rPr>
          <w:rFonts w:eastAsia="Arial" w:cstheme="minorHAnsi"/>
          <w:b/>
          <w:color w:val="FFFFFF" w:themeColor="background1"/>
          <w:sz w:val="28"/>
          <w:szCs w:val="28"/>
        </w:rPr>
        <w:t>5.0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8"/>
          <w:szCs w:val="28"/>
        </w:rPr>
        <w:t>PPDP Process</w:t>
      </w:r>
    </w:p>
    <w:p w14:paraId="721E2DE7" w14:textId="011F877A" w:rsidR="00A805D0" w:rsidRDefault="00A805D0" w:rsidP="00A805D0">
      <w:pPr>
        <w:spacing w:line="267" w:lineRule="auto"/>
        <w:ind w:right="160"/>
        <w:rPr>
          <w:rFonts w:eastAsia="Arial" w:cstheme="minorHAnsi"/>
          <w:sz w:val="24"/>
          <w:szCs w:val="24"/>
        </w:rPr>
      </w:pPr>
      <w:r w:rsidRPr="00A805D0">
        <w:rPr>
          <w:rFonts w:eastAsia="Arial" w:cstheme="minorHAnsi"/>
          <w:sz w:val="24"/>
          <w:szCs w:val="24"/>
        </w:rPr>
        <w:t>PPDP is a collaborate process between the individual nurse and nurse manager. Education and training will be provided to managers who are facilitating the process.</w:t>
      </w:r>
    </w:p>
    <w:p w14:paraId="319D16FB" w14:textId="77777777" w:rsidR="00A805D0" w:rsidRPr="00A805D0" w:rsidRDefault="00A805D0" w:rsidP="00A805D0">
      <w:pPr>
        <w:spacing w:line="267" w:lineRule="auto"/>
        <w:ind w:right="160"/>
        <w:rPr>
          <w:rFonts w:eastAsia="Arial" w:cstheme="minorHAnsi"/>
          <w:sz w:val="24"/>
          <w:szCs w:val="24"/>
        </w:rPr>
      </w:pPr>
    </w:p>
    <w:p w14:paraId="0AD3E644" w14:textId="77777777" w:rsidR="00A805D0" w:rsidRPr="00A805D0" w:rsidRDefault="00A805D0" w:rsidP="00A805D0">
      <w:pPr>
        <w:spacing w:line="283" w:lineRule="auto"/>
        <w:ind w:right="4040"/>
        <w:rPr>
          <w:rFonts w:eastAsia="Arial" w:cstheme="minorHAnsi"/>
          <w:sz w:val="24"/>
          <w:szCs w:val="24"/>
        </w:rPr>
      </w:pPr>
      <w:r w:rsidRPr="00A805D0">
        <w:rPr>
          <w:rFonts w:eastAsia="Arial" w:cstheme="minorHAnsi"/>
          <w:sz w:val="24"/>
          <w:szCs w:val="24"/>
        </w:rPr>
        <w:t>The process of how PPDP’s work should be clear to all staff. The aim is to perform a PPDP on a yearly basis.</w:t>
      </w:r>
    </w:p>
    <w:p w14:paraId="7E356F2E" w14:textId="77777777" w:rsidR="00A805D0" w:rsidRPr="00A805D0" w:rsidRDefault="00A805D0" w:rsidP="00A805D0">
      <w:pPr>
        <w:spacing w:line="15" w:lineRule="exact"/>
        <w:rPr>
          <w:rFonts w:eastAsia="Times New Roman" w:cstheme="minorHAnsi"/>
          <w:sz w:val="24"/>
          <w:szCs w:val="24"/>
        </w:rPr>
      </w:pPr>
    </w:p>
    <w:p w14:paraId="62F7258E" w14:textId="77777777" w:rsidR="00A805D0" w:rsidRPr="00A805D0" w:rsidRDefault="00A805D0" w:rsidP="00A805D0">
      <w:pPr>
        <w:spacing w:line="269" w:lineRule="auto"/>
        <w:ind w:right="400"/>
        <w:rPr>
          <w:rFonts w:eastAsia="Arial" w:cstheme="minorHAnsi"/>
          <w:sz w:val="24"/>
          <w:szCs w:val="24"/>
        </w:rPr>
      </w:pPr>
      <w:r w:rsidRPr="00A805D0">
        <w:rPr>
          <w:rFonts w:eastAsia="Arial" w:cstheme="minorHAnsi"/>
          <w:sz w:val="24"/>
          <w:szCs w:val="24"/>
        </w:rPr>
        <w:t>The nurse uses the SWOT analysis tool on the PPDP document (Appendix 1) to identify their own learning goals and development needs.</w:t>
      </w:r>
    </w:p>
    <w:p w14:paraId="3E689D84" w14:textId="77777777" w:rsidR="00A805D0" w:rsidRPr="00A805D0" w:rsidRDefault="00A805D0" w:rsidP="00A805D0">
      <w:pPr>
        <w:spacing w:line="30" w:lineRule="exact"/>
        <w:rPr>
          <w:rFonts w:eastAsia="Times New Roman" w:cstheme="minorHAnsi"/>
          <w:sz w:val="24"/>
          <w:szCs w:val="24"/>
        </w:rPr>
      </w:pPr>
    </w:p>
    <w:p w14:paraId="4E6F9E21" w14:textId="77777777" w:rsidR="00A805D0" w:rsidRPr="00A805D0" w:rsidRDefault="00A805D0" w:rsidP="00A805D0">
      <w:pPr>
        <w:spacing w:line="267" w:lineRule="auto"/>
        <w:rPr>
          <w:rFonts w:eastAsia="Arial" w:cstheme="minorHAnsi"/>
          <w:sz w:val="24"/>
          <w:szCs w:val="24"/>
        </w:rPr>
      </w:pPr>
      <w:r w:rsidRPr="00A805D0">
        <w:rPr>
          <w:rFonts w:eastAsia="Arial" w:cstheme="minorHAnsi"/>
          <w:sz w:val="24"/>
          <w:szCs w:val="24"/>
        </w:rPr>
        <w:t>The self-assessment SWOT analysis must be given to the nurse manager at least 10 days prior to the PPDP meeting.</w:t>
      </w:r>
    </w:p>
    <w:p w14:paraId="2B123547" w14:textId="77777777" w:rsidR="00A805D0" w:rsidRPr="00A805D0" w:rsidRDefault="00A805D0" w:rsidP="00A805D0">
      <w:pPr>
        <w:spacing w:line="32" w:lineRule="exact"/>
        <w:rPr>
          <w:rFonts w:eastAsia="Times New Roman" w:cstheme="minorHAnsi"/>
          <w:sz w:val="24"/>
          <w:szCs w:val="24"/>
        </w:rPr>
      </w:pPr>
    </w:p>
    <w:p w14:paraId="74929DBC" w14:textId="504580AA" w:rsidR="00A805D0" w:rsidRPr="00A805D0" w:rsidRDefault="00A805D0" w:rsidP="00A805D0">
      <w:pPr>
        <w:spacing w:line="269" w:lineRule="auto"/>
        <w:ind w:right="460"/>
        <w:rPr>
          <w:rFonts w:eastAsia="Arial" w:cstheme="minorHAnsi"/>
          <w:sz w:val="24"/>
          <w:szCs w:val="24"/>
        </w:rPr>
      </w:pPr>
      <w:r w:rsidRPr="00A805D0">
        <w:rPr>
          <w:rFonts w:eastAsia="Arial" w:cstheme="minorHAnsi"/>
          <w:sz w:val="24"/>
          <w:szCs w:val="24"/>
        </w:rPr>
        <w:t>The nurse is encouraged to use existing resources, e.g., CNF, to identify these learning goals and development needs.</w:t>
      </w:r>
    </w:p>
    <w:p w14:paraId="37BA374C" w14:textId="77777777" w:rsidR="00A805D0" w:rsidRPr="00A805D0" w:rsidRDefault="00A805D0" w:rsidP="00A805D0">
      <w:pPr>
        <w:spacing w:line="30" w:lineRule="exact"/>
        <w:rPr>
          <w:rFonts w:eastAsia="Times New Roman" w:cstheme="minorHAnsi"/>
          <w:sz w:val="24"/>
          <w:szCs w:val="24"/>
        </w:rPr>
      </w:pPr>
    </w:p>
    <w:p w14:paraId="7DE83E24" w14:textId="77777777" w:rsidR="00A805D0" w:rsidRPr="00A805D0" w:rsidRDefault="00A805D0" w:rsidP="00A805D0">
      <w:pPr>
        <w:spacing w:line="267" w:lineRule="auto"/>
        <w:ind w:right="400"/>
        <w:rPr>
          <w:rFonts w:eastAsia="Arial" w:cstheme="minorHAnsi"/>
          <w:sz w:val="24"/>
          <w:szCs w:val="24"/>
        </w:rPr>
      </w:pPr>
      <w:r w:rsidRPr="00A805D0">
        <w:rPr>
          <w:rFonts w:eastAsia="Arial" w:cstheme="minorHAnsi"/>
          <w:sz w:val="24"/>
          <w:szCs w:val="24"/>
        </w:rPr>
        <w:t>A meeting is held between the nurse and their manager to discuss the learning developments and goals identified by the nurse.</w:t>
      </w:r>
    </w:p>
    <w:p w14:paraId="51A4DB9F" w14:textId="77777777" w:rsidR="00A805D0" w:rsidRPr="00A805D0" w:rsidRDefault="00A805D0" w:rsidP="00A805D0">
      <w:pPr>
        <w:spacing w:line="34" w:lineRule="exact"/>
        <w:rPr>
          <w:rFonts w:eastAsia="Times New Roman" w:cstheme="minorHAnsi"/>
          <w:sz w:val="24"/>
          <w:szCs w:val="24"/>
        </w:rPr>
      </w:pPr>
    </w:p>
    <w:p w14:paraId="3C8A3602" w14:textId="77777777" w:rsidR="00A805D0" w:rsidRPr="00A805D0" w:rsidRDefault="00A805D0" w:rsidP="00A805D0">
      <w:pPr>
        <w:spacing w:line="267" w:lineRule="auto"/>
        <w:ind w:right="260"/>
        <w:rPr>
          <w:rFonts w:eastAsia="Arial" w:cstheme="minorHAnsi"/>
          <w:sz w:val="24"/>
          <w:szCs w:val="24"/>
        </w:rPr>
      </w:pPr>
      <w:r w:rsidRPr="00A805D0">
        <w:rPr>
          <w:rFonts w:eastAsia="Arial" w:cstheme="minorHAnsi"/>
          <w:sz w:val="24"/>
          <w:szCs w:val="24"/>
        </w:rPr>
        <w:t>A mutually agreed pathway between the nurse and their manager is devised to achieve these goals and developments.</w:t>
      </w:r>
    </w:p>
    <w:p w14:paraId="1D46BD00" w14:textId="77777777" w:rsidR="00A805D0" w:rsidRPr="00A805D0" w:rsidRDefault="00A805D0" w:rsidP="00A805D0">
      <w:pPr>
        <w:spacing w:line="23" w:lineRule="exact"/>
        <w:rPr>
          <w:rFonts w:eastAsia="Times New Roman" w:cstheme="minorHAnsi"/>
          <w:sz w:val="24"/>
          <w:szCs w:val="24"/>
        </w:rPr>
      </w:pPr>
    </w:p>
    <w:p w14:paraId="3DCD6D69" w14:textId="77777777" w:rsidR="00A805D0" w:rsidRPr="00A805D0" w:rsidRDefault="00A805D0" w:rsidP="009F2D5B">
      <w:pPr>
        <w:shd w:val="clear" w:color="auto" w:fill="000000" w:themeFill="text1"/>
        <w:spacing w:line="0" w:lineRule="atLeast"/>
        <w:rPr>
          <w:rFonts w:eastAsia="Arial" w:cstheme="minorHAnsi"/>
          <w:sz w:val="24"/>
          <w:szCs w:val="24"/>
        </w:rPr>
      </w:pPr>
      <w:r w:rsidRPr="00A805D0">
        <w:rPr>
          <w:rFonts w:eastAsia="Arial" w:cstheme="minorHAnsi"/>
          <w:sz w:val="24"/>
          <w:szCs w:val="24"/>
        </w:rPr>
        <w:t>A timeframe for review of the PPDP will be agreed.</w:t>
      </w:r>
    </w:p>
    <w:p w14:paraId="51C0E2EE" w14:textId="77777777" w:rsidR="00A805D0" w:rsidRDefault="00A805D0" w:rsidP="00A805D0">
      <w:pPr>
        <w:tabs>
          <w:tab w:val="left" w:pos="920"/>
        </w:tabs>
        <w:spacing w:line="0" w:lineRule="atLeast"/>
        <w:rPr>
          <w:rFonts w:eastAsia="Times New Roman" w:cstheme="minorHAnsi"/>
          <w:sz w:val="24"/>
          <w:szCs w:val="24"/>
        </w:rPr>
      </w:pPr>
    </w:p>
    <w:p w14:paraId="555C27CF" w14:textId="728775D8"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4"/>
          <w:szCs w:val="28"/>
        </w:rPr>
      </w:pPr>
      <w:r w:rsidRPr="00A805D0">
        <w:rPr>
          <w:rFonts w:eastAsia="Arial" w:cstheme="minorHAnsi"/>
          <w:b/>
          <w:color w:val="FFFFFF" w:themeColor="background1"/>
          <w:sz w:val="28"/>
          <w:szCs w:val="28"/>
        </w:rPr>
        <w:t>6.0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4"/>
          <w:szCs w:val="28"/>
        </w:rPr>
        <w:t>Role of the nurse undertaking a PPDP</w:t>
      </w:r>
    </w:p>
    <w:p w14:paraId="7BB7D310" w14:textId="77777777" w:rsidR="00A805D0" w:rsidRPr="00A805D0" w:rsidRDefault="00A805D0" w:rsidP="00A805D0">
      <w:pPr>
        <w:spacing w:line="267" w:lineRule="auto"/>
        <w:rPr>
          <w:rFonts w:eastAsia="Arial" w:cstheme="minorHAnsi"/>
          <w:sz w:val="24"/>
          <w:szCs w:val="24"/>
        </w:rPr>
      </w:pPr>
      <w:r w:rsidRPr="00A805D0">
        <w:rPr>
          <w:rFonts w:eastAsia="Arial" w:cstheme="minorHAnsi"/>
          <w:sz w:val="24"/>
          <w:szCs w:val="24"/>
        </w:rPr>
        <w:t>Using the self-assessment SWOT analysis tool, the nurse identifies their personal learning and development goals before the meeting with their nurse manager.</w:t>
      </w:r>
    </w:p>
    <w:p w14:paraId="56291209" w14:textId="77777777" w:rsidR="00A805D0" w:rsidRPr="00A805D0" w:rsidRDefault="00A805D0" w:rsidP="00A805D0">
      <w:pPr>
        <w:spacing w:line="24" w:lineRule="exact"/>
        <w:rPr>
          <w:rFonts w:eastAsia="Times New Roman" w:cstheme="minorHAnsi"/>
          <w:sz w:val="24"/>
          <w:szCs w:val="24"/>
        </w:rPr>
      </w:pPr>
    </w:p>
    <w:p w14:paraId="00A5BB9D" w14:textId="77777777" w:rsidR="00A805D0" w:rsidRPr="00A805D0" w:rsidRDefault="00A805D0" w:rsidP="00A805D0">
      <w:pPr>
        <w:spacing w:line="0" w:lineRule="atLeast"/>
        <w:rPr>
          <w:rFonts w:eastAsia="Arial" w:cstheme="minorHAnsi"/>
          <w:sz w:val="24"/>
          <w:szCs w:val="24"/>
        </w:rPr>
      </w:pPr>
      <w:r w:rsidRPr="00A805D0">
        <w:rPr>
          <w:rFonts w:eastAsia="Arial" w:cstheme="minorHAnsi"/>
          <w:sz w:val="24"/>
          <w:szCs w:val="24"/>
        </w:rPr>
        <w:lastRenderedPageBreak/>
        <w:t>Time and date of meeting to perform a PPDP should be mutually agreed with the nurse manager.</w:t>
      </w:r>
    </w:p>
    <w:p w14:paraId="711B2F6D" w14:textId="77777777" w:rsidR="00A805D0" w:rsidRPr="00A805D0" w:rsidRDefault="00A805D0" w:rsidP="00A805D0">
      <w:pPr>
        <w:spacing w:line="62" w:lineRule="exact"/>
        <w:rPr>
          <w:rFonts w:eastAsia="Times New Roman" w:cstheme="minorHAnsi"/>
          <w:sz w:val="24"/>
          <w:szCs w:val="24"/>
        </w:rPr>
      </w:pPr>
    </w:p>
    <w:p w14:paraId="3AF76E0C" w14:textId="77777777" w:rsidR="00A805D0" w:rsidRPr="00A805D0" w:rsidRDefault="00A805D0" w:rsidP="00A805D0">
      <w:pPr>
        <w:spacing w:line="267" w:lineRule="auto"/>
        <w:rPr>
          <w:rFonts w:eastAsia="Arial" w:cstheme="minorHAnsi"/>
          <w:sz w:val="24"/>
          <w:szCs w:val="24"/>
        </w:rPr>
      </w:pPr>
      <w:r w:rsidRPr="00A805D0">
        <w:rPr>
          <w:rFonts w:eastAsia="Arial" w:cstheme="minorHAnsi"/>
          <w:sz w:val="24"/>
          <w:szCs w:val="24"/>
        </w:rPr>
        <w:t>It is the responsibility of the nurse to ensure the nurse manager receives the completed SWOT analysis tool at least 10 days before the PPDP meeting.</w:t>
      </w:r>
    </w:p>
    <w:p w14:paraId="414594B5" w14:textId="77777777" w:rsidR="00A805D0" w:rsidRPr="00A805D0" w:rsidRDefault="00A805D0" w:rsidP="00A805D0">
      <w:pPr>
        <w:spacing w:line="32" w:lineRule="exact"/>
        <w:rPr>
          <w:rFonts w:eastAsia="Times New Roman" w:cstheme="minorHAnsi"/>
          <w:sz w:val="24"/>
          <w:szCs w:val="24"/>
        </w:rPr>
      </w:pPr>
    </w:p>
    <w:p w14:paraId="2566AF22" w14:textId="77777777" w:rsidR="00A805D0" w:rsidRPr="00A805D0" w:rsidRDefault="00A805D0" w:rsidP="00A805D0">
      <w:pPr>
        <w:spacing w:line="269" w:lineRule="auto"/>
        <w:rPr>
          <w:rFonts w:eastAsia="Arial" w:cstheme="minorHAnsi"/>
          <w:sz w:val="24"/>
          <w:szCs w:val="24"/>
        </w:rPr>
      </w:pPr>
      <w:r w:rsidRPr="00A805D0">
        <w:rPr>
          <w:rFonts w:eastAsia="Arial" w:cstheme="minorHAnsi"/>
          <w:sz w:val="24"/>
          <w:szCs w:val="24"/>
        </w:rPr>
        <w:t>During the PPDP the learning and development goals identified are discussed with the nurse manager and a pathway to achieve these goals are established.</w:t>
      </w:r>
    </w:p>
    <w:p w14:paraId="6F597AD9" w14:textId="77777777" w:rsidR="00A805D0" w:rsidRPr="00A805D0" w:rsidRDefault="00A805D0" w:rsidP="00A805D0">
      <w:pPr>
        <w:spacing w:line="30" w:lineRule="exact"/>
        <w:rPr>
          <w:rFonts w:eastAsia="Times New Roman" w:cstheme="minorHAnsi"/>
          <w:sz w:val="24"/>
          <w:szCs w:val="24"/>
        </w:rPr>
      </w:pPr>
    </w:p>
    <w:p w14:paraId="56CACC52" w14:textId="77777777" w:rsidR="00A805D0" w:rsidRPr="00A805D0" w:rsidRDefault="00A805D0" w:rsidP="00A805D0">
      <w:pPr>
        <w:spacing w:line="267" w:lineRule="auto"/>
        <w:rPr>
          <w:rFonts w:eastAsia="Arial" w:cstheme="minorHAnsi"/>
          <w:sz w:val="24"/>
          <w:szCs w:val="24"/>
        </w:rPr>
      </w:pPr>
      <w:r w:rsidRPr="00A805D0">
        <w:rPr>
          <w:rFonts w:eastAsia="Arial" w:cstheme="minorHAnsi"/>
          <w:sz w:val="24"/>
          <w:szCs w:val="24"/>
        </w:rPr>
        <w:t>It is useful to review the GROW tool that the manager will complete during the PPDP to assist the manager to clearly identify the outcomes you both discussed during the process.</w:t>
      </w:r>
    </w:p>
    <w:p w14:paraId="65B574F8" w14:textId="77777777" w:rsidR="00A805D0" w:rsidRDefault="00A805D0" w:rsidP="00A805D0">
      <w:pPr>
        <w:tabs>
          <w:tab w:val="left" w:pos="920"/>
        </w:tabs>
        <w:spacing w:line="0" w:lineRule="atLeast"/>
        <w:rPr>
          <w:rFonts w:eastAsia="Times New Roman" w:cstheme="minorHAnsi"/>
          <w:sz w:val="24"/>
          <w:szCs w:val="24"/>
        </w:rPr>
      </w:pPr>
    </w:p>
    <w:p w14:paraId="223A2E48" w14:textId="7D55399D"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8"/>
          <w:szCs w:val="28"/>
        </w:rPr>
      </w:pPr>
      <w:r w:rsidRPr="00A805D0">
        <w:rPr>
          <w:rFonts w:eastAsia="Arial" w:cstheme="minorHAnsi"/>
          <w:b/>
          <w:color w:val="FFFFFF" w:themeColor="background1"/>
          <w:sz w:val="28"/>
          <w:szCs w:val="28"/>
        </w:rPr>
        <w:t>7.0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8"/>
          <w:szCs w:val="28"/>
        </w:rPr>
        <w:t>The Role of the Nurse Manager facilitating the PPDP</w:t>
      </w:r>
    </w:p>
    <w:p w14:paraId="2D0E44B8" w14:textId="77777777" w:rsidR="00A805D0" w:rsidRPr="00A805D0" w:rsidRDefault="00A805D0" w:rsidP="009F2D5B">
      <w:pPr>
        <w:shd w:val="clear" w:color="auto" w:fill="000000" w:themeFill="text1"/>
        <w:spacing w:line="0" w:lineRule="atLeast"/>
        <w:rPr>
          <w:rFonts w:eastAsia="Arial" w:cstheme="minorHAnsi"/>
          <w:sz w:val="24"/>
          <w:szCs w:val="24"/>
        </w:rPr>
      </w:pPr>
      <w:r w:rsidRPr="00A805D0">
        <w:rPr>
          <w:rFonts w:eastAsia="Arial" w:cstheme="minorHAnsi"/>
          <w:sz w:val="24"/>
          <w:szCs w:val="24"/>
        </w:rPr>
        <w:t>Time and date of meeting to perform a PPDP should be mutually agreed with the nurse.</w:t>
      </w:r>
    </w:p>
    <w:p w14:paraId="176F020A" w14:textId="77777777" w:rsidR="00A805D0" w:rsidRPr="00A805D0" w:rsidRDefault="00A805D0" w:rsidP="00A805D0">
      <w:pPr>
        <w:spacing w:line="51" w:lineRule="exact"/>
        <w:rPr>
          <w:rFonts w:eastAsia="Times New Roman" w:cstheme="minorHAnsi"/>
          <w:sz w:val="24"/>
          <w:szCs w:val="24"/>
        </w:rPr>
      </w:pPr>
    </w:p>
    <w:p w14:paraId="18AE0025" w14:textId="77777777" w:rsidR="00A805D0" w:rsidRPr="00A805D0" w:rsidRDefault="00A805D0" w:rsidP="00A805D0">
      <w:pPr>
        <w:spacing w:line="0" w:lineRule="atLeast"/>
        <w:rPr>
          <w:rFonts w:eastAsia="Arial" w:cstheme="minorHAnsi"/>
          <w:sz w:val="24"/>
          <w:szCs w:val="24"/>
        </w:rPr>
      </w:pPr>
      <w:r w:rsidRPr="00A805D0">
        <w:rPr>
          <w:rFonts w:eastAsia="Arial" w:cstheme="minorHAnsi"/>
          <w:sz w:val="24"/>
          <w:szCs w:val="24"/>
        </w:rPr>
        <w:t>Review the completed SWOT analysis tool in preparation for engaging in the PPDP process.</w:t>
      </w:r>
    </w:p>
    <w:p w14:paraId="66483BFE" w14:textId="77777777" w:rsidR="00A805D0" w:rsidRPr="00A805D0" w:rsidRDefault="00A805D0" w:rsidP="00A805D0">
      <w:pPr>
        <w:spacing w:line="54" w:lineRule="exact"/>
        <w:rPr>
          <w:rFonts w:eastAsia="Times New Roman" w:cstheme="minorHAnsi"/>
          <w:sz w:val="24"/>
          <w:szCs w:val="24"/>
        </w:rPr>
      </w:pPr>
    </w:p>
    <w:p w14:paraId="7C327415" w14:textId="77777777" w:rsidR="00A805D0" w:rsidRPr="00A805D0" w:rsidRDefault="00A805D0" w:rsidP="00A805D0">
      <w:pPr>
        <w:spacing w:line="0" w:lineRule="atLeast"/>
        <w:rPr>
          <w:rFonts w:eastAsia="Arial" w:cstheme="minorHAnsi"/>
          <w:sz w:val="24"/>
          <w:szCs w:val="24"/>
        </w:rPr>
      </w:pPr>
      <w:r w:rsidRPr="00A805D0">
        <w:rPr>
          <w:rFonts w:eastAsia="Arial" w:cstheme="minorHAnsi"/>
          <w:sz w:val="24"/>
          <w:szCs w:val="24"/>
        </w:rPr>
        <w:t>Review the previous year’s PPDP objectives.</w:t>
      </w:r>
    </w:p>
    <w:p w14:paraId="369C50A7" w14:textId="77777777" w:rsidR="00A805D0" w:rsidRPr="00A805D0" w:rsidRDefault="00A805D0" w:rsidP="00A805D0">
      <w:pPr>
        <w:spacing w:line="60" w:lineRule="exact"/>
        <w:rPr>
          <w:rFonts w:eastAsia="Times New Roman" w:cstheme="minorHAnsi"/>
          <w:sz w:val="24"/>
          <w:szCs w:val="24"/>
        </w:rPr>
      </w:pPr>
    </w:p>
    <w:p w14:paraId="25CED66F" w14:textId="77777777" w:rsidR="00A805D0" w:rsidRPr="00A805D0" w:rsidRDefault="00A805D0" w:rsidP="00A805D0">
      <w:pPr>
        <w:spacing w:line="267" w:lineRule="auto"/>
        <w:rPr>
          <w:rFonts w:eastAsia="Arial" w:cstheme="minorHAnsi"/>
          <w:sz w:val="24"/>
          <w:szCs w:val="24"/>
        </w:rPr>
      </w:pPr>
      <w:r w:rsidRPr="00A805D0">
        <w:rPr>
          <w:rFonts w:eastAsia="Arial" w:cstheme="minorHAnsi"/>
          <w:sz w:val="24"/>
          <w:szCs w:val="24"/>
        </w:rPr>
        <w:t>Using the SMART (Specific, measurable, achievable, realistic and timely) approach agree with the nurses’ learning and development goals and devise a pathway to achieve these goals.</w:t>
      </w:r>
    </w:p>
    <w:p w14:paraId="0B0529E8" w14:textId="77777777" w:rsidR="00A805D0" w:rsidRPr="00A805D0" w:rsidRDefault="00A805D0" w:rsidP="00A805D0">
      <w:pPr>
        <w:spacing w:line="26" w:lineRule="exact"/>
        <w:rPr>
          <w:rFonts w:eastAsia="Times New Roman" w:cstheme="minorHAnsi"/>
          <w:sz w:val="24"/>
          <w:szCs w:val="24"/>
        </w:rPr>
      </w:pPr>
    </w:p>
    <w:p w14:paraId="60256AFE" w14:textId="77777777" w:rsidR="00A805D0" w:rsidRPr="00A805D0" w:rsidRDefault="00A805D0" w:rsidP="00A805D0">
      <w:pPr>
        <w:spacing w:line="0" w:lineRule="atLeast"/>
        <w:rPr>
          <w:rFonts w:eastAsia="Arial" w:cstheme="minorHAnsi"/>
          <w:sz w:val="24"/>
          <w:szCs w:val="24"/>
        </w:rPr>
      </w:pPr>
      <w:r w:rsidRPr="00A805D0">
        <w:rPr>
          <w:rFonts w:eastAsia="Arial" w:cstheme="minorHAnsi"/>
          <w:sz w:val="24"/>
          <w:szCs w:val="24"/>
        </w:rPr>
        <w:t>The nurse manager uses the GROW tool to facilitate completing the PPDP process.</w:t>
      </w:r>
    </w:p>
    <w:p w14:paraId="16867794" w14:textId="77777777" w:rsidR="00A805D0" w:rsidRPr="00A805D0" w:rsidRDefault="00A805D0" w:rsidP="00A805D0">
      <w:pPr>
        <w:spacing w:line="200" w:lineRule="exact"/>
        <w:rPr>
          <w:rFonts w:eastAsia="Times New Roman" w:cstheme="minorHAnsi"/>
          <w:sz w:val="24"/>
          <w:szCs w:val="24"/>
        </w:rPr>
      </w:pPr>
    </w:p>
    <w:p w14:paraId="65E921EA" w14:textId="77777777"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8"/>
          <w:szCs w:val="28"/>
        </w:rPr>
      </w:pPr>
      <w:r w:rsidRPr="00A805D0">
        <w:rPr>
          <w:rFonts w:eastAsia="Arial" w:cstheme="minorHAnsi"/>
          <w:b/>
          <w:color w:val="FFFFFF" w:themeColor="background1"/>
          <w:sz w:val="28"/>
          <w:szCs w:val="28"/>
        </w:rPr>
        <w:t>8.0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8"/>
          <w:szCs w:val="28"/>
        </w:rPr>
        <w:t>The Role of the Clinical Nurse facilitator</w:t>
      </w:r>
    </w:p>
    <w:p w14:paraId="0D07548B" w14:textId="77777777" w:rsidR="00A805D0" w:rsidRPr="00A805D0" w:rsidRDefault="00A805D0" w:rsidP="009F2D5B">
      <w:pPr>
        <w:shd w:val="clear" w:color="auto" w:fill="000000" w:themeFill="text1"/>
        <w:spacing w:line="0" w:lineRule="atLeast"/>
        <w:rPr>
          <w:rFonts w:eastAsia="Arial" w:cstheme="minorHAnsi"/>
          <w:sz w:val="24"/>
          <w:szCs w:val="24"/>
        </w:rPr>
      </w:pPr>
      <w:r w:rsidRPr="00A805D0">
        <w:rPr>
          <w:rFonts w:eastAsia="Arial" w:cstheme="minorHAnsi"/>
          <w:sz w:val="24"/>
          <w:szCs w:val="24"/>
        </w:rPr>
        <w:t>If required, the CNF guides nurses in completing the self-assessment SWOT analysis.</w:t>
      </w:r>
    </w:p>
    <w:p w14:paraId="6D42FEB5" w14:textId="77777777" w:rsidR="00A805D0" w:rsidRPr="00A805D0" w:rsidRDefault="00A805D0" w:rsidP="00A805D0">
      <w:pPr>
        <w:spacing w:line="62" w:lineRule="exact"/>
        <w:rPr>
          <w:rFonts w:eastAsia="Times New Roman" w:cstheme="minorHAnsi"/>
          <w:sz w:val="24"/>
          <w:szCs w:val="24"/>
        </w:rPr>
      </w:pPr>
    </w:p>
    <w:p w14:paraId="3E325805" w14:textId="77777777" w:rsidR="00A805D0" w:rsidRPr="00A805D0" w:rsidRDefault="00A805D0" w:rsidP="00A805D0">
      <w:pPr>
        <w:spacing w:line="281" w:lineRule="auto"/>
        <w:ind w:right="60"/>
        <w:jc w:val="both"/>
        <w:rPr>
          <w:rFonts w:eastAsia="Arial" w:cstheme="minorHAnsi"/>
          <w:sz w:val="24"/>
          <w:szCs w:val="24"/>
        </w:rPr>
      </w:pPr>
      <w:r w:rsidRPr="00A805D0">
        <w:rPr>
          <w:rFonts w:eastAsia="Arial" w:cstheme="minorHAnsi"/>
          <w:sz w:val="24"/>
          <w:szCs w:val="24"/>
        </w:rPr>
        <w:t>Facilitate and support the nurse in assisting the identification of their learning and development goals. Where appropriate, facilitate and support the nurse in achieving their learning and development goals</w:t>
      </w:r>
    </w:p>
    <w:p w14:paraId="57179659" w14:textId="77777777" w:rsidR="00A805D0" w:rsidRDefault="00A805D0" w:rsidP="00A805D0">
      <w:pPr>
        <w:tabs>
          <w:tab w:val="left" w:pos="920"/>
        </w:tabs>
        <w:spacing w:line="0" w:lineRule="atLeast"/>
        <w:rPr>
          <w:rFonts w:cstheme="minorHAnsi"/>
          <w:sz w:val="28"/>
          <w:szCs w:val="28"/>
        </w:rPr>
      </w:pPr>
    </w:p>
    <w:p w14:paraId="3D376E9A" w14:textId="1FB753D3"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8"/>
          <w:szCs w:val="28"/>
        </w:rPr>
      </w:pPr>
      <w:r w:rsidRPr="00A805D0">
        <w:rPr>
          <w:rFonts w:eastAsia="Arial" w:cstheme="minorHAnsi"/>
          <w:b/>
          <w:color w:val="FFFFFF" w:themeColor="background1"/>
          <w:sz w:val="28"/>
          <w:szCs w:val="28"/>
        </w:rPr>
        <w:t>9.0</w:t>
      </w:r>
      <w:r w:rsidRPr="00A805D0">
        <w:rPr>
          <w:rFonts w:eastAsia="Times New Roman" w:cstheme="minorHAnsi"/>
          <w:color w:val="FFFFFF" w:themeColor="background1"/>
          <w:sz w:val="28"/>
          <w:szCs w:val="28"/>
        </w:rPr>
        <w:tab/>
      </w:r>
      <w:r w:rsidRPr="00A805D0">
        <w:rPr>
          <w:rFonts w:eastAsia="Arial" w:cstheme="minorHAnsi"/>
          <w:b/>
          <w:color w:val="FFFFFF" w:themeColor="background1"/>
          <w:sz w:val="28"/>
          <w:szCs w:val="28"/>
        </w:rPr>
        <w:t>Role of the Centre of Children’s Nurse Education</w:t>
      </w:r>
    </w:p>
    <w:p w14:paraId="4B1A11AD" w14:textId="4D26D498" w:rsidR="00A805D0" w:rsidRPr="00A805D0" w:rsidRDefault="00A805D0" w:rsidP="009F2D5B">
      <w:pPr>
        <w:shd w:val="clear" w:color="auto" w:fill="000000" w:themeFill="text1"/>
        <w:spacing w:line="0" w:lineRule="atLeast"/>
        <w:rPr>
          <w:rFonts w:eastAsia="Arial" w:cstheme="minorHAnsi"/>
          <w:sz w:val="24"/>
          <w:szCs w:val="24"/>
        </w:rPr>
      </w:pPr>
      <w:r w:rsidRPr="00A805D0">
        <w:rPr>
          <w:rFonts w:eastAsia="Arial" w:cstheme="minorHAnsi"/>
          <w:sz w:val="24"/>
          <w:szCs w:val="24"/>
        </w:rPr>
        <w:t>Facilitate training for Nurse Managers on the implementation of the PPDP tool.</w:t>
      </w:r>
    </w:p>
    <w:p w14:paraId="4224E4B4" w14:textId="77777777" w:rsidR="00A805D0" w:rsidRPr="00A805D0" w:rsidRDefault="00A805D0" w:rsidP="00A805D0">
      <w:pPr>
        <w:spacing w:line="51" w:lineRule="exact"/>
        <w:rPr>
          <w:rFonts w:eastAsia="Times New Roman" w:cstheme="minorHAnsi"/>
          <w:sz w:val="24"/>
          <w:szCs w:val="24"/>
        </w:rPr>
      </w:pPr>
    </w:p>
    <w:p w14:paraId="1C66927A" w14:textId="77777777" w:rsidR="00A805D0" w:rsidRPr="00A805D0" w:rsidRDefault="00A805D0" w:rsidP="00A805D0">
      <w:pPr>
        <w:spacing w:line="0" w:lineRule="atLeast"/>
        <w:rPr>
          <w:rFonts w:eastAsia="Arial" w:cstheme="minorHAnsi"/>
          <w:sz w:val="24"/>
          <w:szCs w:val="24"/>
        </w:rPr>
      </w:pPr>
      <w:r w:rsidRPr="00A805D0">
        <w:rPr>
          <w:rFonts w:eastAsia="Arial" w:cstheme="minorHAnsi"/>
          <w:sz w:val="24"/>
          <w:szCs w:val="24"/>
        </w:rPr>
        <w:t>Facilitate the training of Clinical Nurse facilitators on the implementation of the PPDP tool.</w:t>
      </w:r>
    </w:p>
    <w:p w14:paraId="260E17EE" w14:textId="77777777" w:rsidR="00A805D0" w:rsidRPr="00A805D0" w:rsidRDefault="00A805D0" w:rsidP="00A805D0">
      <w:pPr>
        <w:spacing w:line="60" w:lineRule="exact"/>
        <w:rPr>
          <w:rFonts w:eastAsia="Times New Roman" w:cstheme="minorHAnsi"/>
          <w:sz w:val="24"/>
          <w:szCs w:val="24"/>
        </w:rPr>
      </w:pPr>
    </w:p>
    <w:p w14:paraId="05B8D57D" w14:textId="77777777" w:rsidR="00A805D0" w:rsidRPr="00A805D0" w:rsidRDefault="00A805D0" w:rsidP="00A805D0">
      <w:pPr>
        <w:spacing w:line="269" w:lineRule="auto"/>
        <w:rPr>
          <w:rFonts w:eastAsia="Arial" w:cstheme="minorHAnsi"/>
          <w:sz w:val="24"/>
          <w:szCs w:val="24"/>
        </w:rPr>
      </w:pPr>
      <w:r w:rsidRPr="00A805D0">
        <w:rPr>
          <w:rFonts w:eastAsia="Arial" w:cstheme="minorHAnsi"/>
          <w:sz w:val="24"/>
          <w:szCs w:val="24"/>
        </w:rPr>
        <w:t>Facilitate the development of workshops and study sessions to meet learning and development goals identified.</w:t>
      </w:r>
    </w:p>
    <w:p w14:paraId="7E4289A7" w14:textId="77777777" w:rsidR="00A805D0" w:rsidRPr="00A805D0" w:rsidRDefault="00A805D0" w:rsidP="00A805D0">
      <w:pPr>
        <w:shd w:val="clear" w:color="auto" w:fill="0070C0"/>
        <w:tabs>
          <w:tab w:val="left" w:pos="920"/>
        </w:tabs>
        <w:spacing w:line="0" w:lineRule="atLeast"/>
        <w:rPr>
          <w:rFonts w:eastAsia="Arial" w:cstheme="minorHAnsi"/>
          <w:b/>
          <w:color w:val="FFFFFF" w:themeColor="background1"/>
          <w:sz w:val="28"/>
          <w:szCs w:val="28"/>
        </w:rPr>
      </w:pPr>
      <w:r w:rsidRPr="00A805D0">
        <w:rPr>
          <w:rFonts w:eastAsia="Arial" w:cstheme="minorHAnsi"/>
          <w:b/>
          <w:color w:val="FFFFFF" w:themeColor="background1"/>
          <w:sz w:val="28"/>
          <w:szCs w:val="28"/>
        </w:rPr>
        <w:t>10.0</w:t>
      </w:r>
      <w:r w:rsidRPr="00A805D0">
        <w:rPr>
          <w:rFonts w:eastAsia="Arial" w:cstheme="minorHAnsi"/>
          <w:b/>
          <w:color w:val="FFFFFF" w:themeColor="background1"/>
          <w:sz w:val="28"/>
          <w:szCs w:val="28"/>
        </w:rPr>
        <w:tab/>
        <w:t>Storage of the PPDP</w:t>
      </w:r>
    </w:p>
    <w:p w14:paraId="3483DE6B" w14:textId="77777777" w:rsidR="00A805D0" w:rsidRPr="00A805D0" w:rsidRDefault="00A805D0" w:rsidP="009F2D5B">
      <w:pPr>
        <w:shd w:val="clear" w:color="auto" w:fill="000000" w:themeFill="text1"/>
        <w:spacing w:line="0" w:lineRule="atLeast"/>
        <w:rPr>
          <w:rFonts w:eastAsia="Arial" w:cstheme="minorHAnsi"/>
          <w:sz w:val="24"/>
          <w:szCs w:val="24"/>
        </w:rPr>
      </w:pPr>
      <w:r w:rsidRPr="00A805D0">
        <w:rPr>
          <w:rFonts w:eastAsia="Arial" w:cstheme="minorHAnsi"/>
          <w:sz w:val="24"/>
          <w:szCs w:val="24"/>
        </w:rPr>
        <w:t>Two copies of the PPDP are signed by both the nurse and manager.</w:t>
      </w:r>
    </w:p>
    <w:p w14:paraId="41F87C6C" w14:textId="77777777" w:rsidR="00A805D0" w:rsidRPr="00A805D0" w:rsidRDefault="00A805D0" w:rsidP="00A805D0">
      <w:pPr>
        <w:spacing w:line="63" w:lineRule="exact"/>
        <w:rPr>
          <w:rFonts w:eastAsia="Times New Roman" w:cstheme="minorHAnsi"/>
          <w:sz w:val="24"/>
          <w:szCs w:val="24"/>
        </w:rPr>
      </w:pPr>
    </w:p>
    <w:p w14:paraId="74CA14FF" w14:textId="2F6FF93E" w:rsidR="00A805D0" w:rsidRPr="00A805D0" w:rsidRDefault="00A805D0" w:rsidP="00A805D0">
      <w:pPr>
        <w:spacing w:line="271" w:lineRule="auto"/>
        <w:rPr>
          <w:rFonts w:eastAsia="Arial" w:cstheme="minorHAnsi"/>
          <w:sz w:val="24"/>
          <w:szCs w:val="24"/>
        </w:rPr>
      </w:pPr>
      <w:r w:rsidRPr="00A805D0">
        <w:rPr>
          <w:rFonts w:eastAsia="Arial" w:cstheme="minorHAnsi"/>
          <w:sz w:val="24"/>
          <w:szCs w:val="24"/>
        </w:rPr>
        <w:lastRenderedPageBreak/>
        <w:t>One copy is the property of the nurse and the other copy will be held at ward / department by the nurse manager and returned to the staff member if they leave the organisations or change position within the organisations.</w:t>
      </w:r>
    </w:p>
    <w:p w14:paraId="07946BB5" w14:textId="75B99CBB" w:rsidR="00A805D0" w:rsidRDefault="00A805D0" w:rsidP="00A805D0">
      <w:pPr>
        <w:spacing w:line="377" w:lineRule="exact"/>
        <w:rPr>
          <w:rFonts w:eastAsia="Times New Roman" w:cstheme="minorHAnsi"/>
          <w:sz w:val="24"/>
          <w:szCs w:val="24"/>
        </w:rPr>
      </w:pPr>
    </w:p>
    <w:p w14:paraId="7AB1DB7C" w14:textId="77777777" w:rsidR="00A805D0" w:rsidRDefault="00A805D0" w:rsidP="00A805D0">
      <w:pPr>
        <w:tabs>
          <w:tab w:val="left" w:pos="920"/>
        </w:tabs>
        <w:spacing w:line="0" w:lineRule="atLeast"/>
        <w:ind w:left="220"/>
        <w:rPr>
          <w:rFonts w:eastAsia="Times New Roman" w:cstheme="minorHAnsi"/>
          <w:sz w:val="24"/>
          <w:szCs w:val="24"/>
        </w:rPr>
      </w:pPr>
    </w:p>
    <w:p w14:paraId="234FBABC" w14:textId="143E13FE" w:rsidR="00A805D0" w:rsidRPr="00A805D0" w:rsidRDefault="00A805D0" w:rsidP="00A805D0">
      <w:pPr>
        <w:shd w:val="clear" w:color="auto" w:fill="0070C0"/>
        <w:tabs>
          <w:tab w:val="left" w:pos="920"/>
        </w:tabs>
        <w:spacing w:line="0" w:lineRule="atLeast"/>
        <w:ind w:left="220"/>
        <w:rPr>
          <w:rFonts w:eastAsia="Arial" w:cstheme="minorHAnsi"/>
          <w:b/>
          <w:color w:val="FFFFFF" w:themeColor="background1"/>
          <w:sz w:val="28"/>
          <w:szCs w:val="28"/>
        </w:rPr>
      </w:pPr>
      <w:r w:rsidRPr="00A805D0">
        <w:rPr>
          <w:rFonts w:eastAsia="Arial" w:cstheme="minorHAnsi"/>
          <w:b/>
          <w:color w:val="FFFFFF" w:themeColor="background1"/>
          <w:sz w:val="28"/>
          <w:szCs w:val="28"/>
        </w:rPr>
        <w:t>11.0</w:t>
      </w:r>
      <w:r w:rsidRPr="00A805D0">
        <w:rPr>
          <w:rFonts w:eastAsia="Arial" w:cstheme="minorHAnsi"/>
          <w:b/>
          <w:color w:val="FFFFFF" w:themeColor="background1"/>
          <w:sz w:val="28"/>
          <w:szCs w:val="28"/>
        </w:rPr>
        <w:tab/>
        <w:t>References</w:t>
      </w:r>
    </w:p>
    <w:p w14:paraId="44BB78E4" w14:textId="77777777" w:rsidR="00A805D0" w:rsidRPr="00A805D0" w:rsidRDefault="00A805D0" w:rsidP="00A805D0">
      <w:pPr>
        <w:spacing w:line="269" w:lineRule="auto"/>
        <w:ind w:left="220"/>
        <w:rPr>
          <w:rFonts w:eastAsia="Arial" w:cstheme="minorHAnsi"/>
          <w:sz w:val="24"/>
          <w:szCs w:val="24"/>
        </w:rPr>
      </w:pPr>
      <w:r w:rsidRPr="00A805D0">
        <w:rPr>
          <w:rFonts w:eastAsia="Arial" w:cstheme="minorHAnsi"/>
          <w:sz w:val="24"/>
          <w:szCs w:val="24"/>
        </w:rPr>
        <w:t>Bullock K &amp; Jamieson I (1998) The effectiveness of personal development planning. Curriculum Journal 9 (1), 63-77.</w:t>
      </w:r>
    </w:p>
    <w:p w14:paraId="67199E50" w14:textId="77777777" w:rsidR="00A805D0" w:rsidRPr="00A805D0" w:rsidRDefault="00A805D0" w:rsidP="00A805D0">
      <w:pPr>
        <w:spacing w:line="298" w:lineRule="exact"/>
        <w:rPr>
          <w:rFonts w:eastAsia="Times New Roman" w:cstheme="minorHAnsi"/>
          <w:sz w:val="24"/>
          <w:szCs w:val="24"/>
        </w:rPr>
      </w:pPr>
    </w:p>
    <w:p w14:paraId="5CDB5AF2" w14:textId="77777777" w:rsidR="00A805D0" w:rsidRPr="00A805D0" w:rsidRDefault="00A805D0" w:rsidP="00A805D0">
      <w:pPr>
        <w:spacing w:line="0" w:lineRule="atLeast"/>
        <w:ind w:left="220"/>
        <w:rPr>
          <w:rFonts w:eastAsia="Arial" w:cstheme="minorHAnsi"/>
          <w:sz w:val="24"/>
          <w:szCs w:val="24"/>
        </w:rPr>
      </w:pPr>
      <w:r w:rsidRPr="00A805D0">
        <w:rPr>
          <w:rFonts w:eastAsia="Arial" w:cstheme="minorHAnsi"/>
          <w:sz w:val="24"/>
          <w:szCs w:val="24"/>
        </w:rPr>
        <w:t>Department of Health and Children (2002) Action Plan for People Management in the Health Service.</w:t>
      </w:r>
    </w:p>
    <w:p w14:paraId="663CE7BA" w14:textId="77777777" w:rsidR="00A805D0" w:rsidRPr="00A805D0" w:rsidRDefault="00A805D0" w:rsidP="00A805D0">
      <w:pPr>
        <w:spacing w:line="37" w:lineRule="exact"/>
        <w:rPr>
          <w:rFonts w:eastAsia="Times New Roman" w:cstheme="minorHAnsi"/>
          <w:sz w:val="24"/>
          <w:szCs w:val="24"/>
        </w:rPr>
      </w:pPr>
    </w:p>
    <w:p w14:paraId="4992C767" w14:textId="77777777" w:rsidR="00A805D0" w:rsidRPr="00A805D0" w:rsidRDefault="00A805D0" w:rsidP="00A805D0">
      <w:pPr>
        <w:spacing w:line="0" w:lineRule="atLeast"/>
        <w:ind w:left="220"/>
        <w:rPr>
          <w:rFonts w:eastAsia="Arial" w:cstheme="minorHAnsi"/>
          <w:sz w:val="24"/>
          <w:szCs w:val="24"/>
        </w:rPr>
      </w:pPr>
      <w:r w:rsidRPr="00A805D0">
        <w:rPr>
          <w:rFonts w:eastAsia="Arial" w:cstheme="minorHAnsi"/>
          <w:sz w:val="24"/>
          <w:szCs w:val="24"/>
        </w:rPr>
        <w:t>Department of Health and Children, Dublin.</w:t>
      </w:r>
    </w:p>
    <w:p w14:paraId="1EF8856C" w14:textId="77777777" w:rsidR="00A805D0" w:rsidRPr="00A805D0" w:rsidRDefault="00A805D0" w:rsidP="00A805D0">
      <w:pPr>
        <w:spacing w:line="339" w:lineRule="exact"/>
        <w:rPr>
          <w:rFonts w:eastAsia="Times New Roman" w:cstheme="minorHAnsi"/>
          <w:sz w:val="24"/>
          <w:szCs w:val="24"/>
        </w:rPr>
      </w:pPr>
    </w:p>
    <w:p w14:paraId="3F235341" w14:textId="6D784097" w:rsidR="00A805D0" w:rsidRPr="00A805D0" w:rsidRDefault="00A805D0" w:rsidP="00A805D0">
      <w:pPr>
        <w:spacing w:line="267" w:lineRule="auto"/>
        <w:ind w:left="220"/>
        <w:rPr>
          <w:rFonts w:eastAsia="Arial" w:cstheme="minorHAnsi"/>
          <w:sz w:val="24"/>
          <w:szCs w:val="24"/>
        </w:rPr>
      </w:pPr>
      <w:r w:rsidRPr="00A805D0">
        <w:rPr>
          <w:rFonts w:eastAsia="Arial" w:cstheme="minorHAnsi"/>
          <w:sz w:val="24"/>
          <w:szCs w:val="24"/>
        </w:rPr>
        <w:t>Jackson C and Thoriate C (2011) Personal development plans and workplace learning. British Journal of Healthcare Assistants 5(6), 292-296.</w:t>
      </w:r>
    </w:p>
    <w:p w14:paraId="493DC858" w14:textId="77777777" w:rsidR="00A805D0" w:rsidRPr="00A805D0" w:rsidRDefault="00A805D0" w:rsidP="00A805D0">
      <w:pPr>
        <w:spacing w:line="308" w:lineRule="exact"/>
        <w:rPr>
          <w:rFonts w:eastAsia="Times New Roman" w:cstheme="minorHAnsi"/>
          <w:sz w:val="24"/>
          <w:szCs w:val="24"/>
        </w:rPr>
      </w:pPr>
    </w:p>
    <w:p w14:paraId="623BA8BD" w14:textId="77777777" w:rsidR="00A805D0" w:rsidRPr="00A805D0" w:rsidRDefault="00A805D0" w:rsidP="00A805D0">
      <w:pPr>
        <w:spacing w:line="269" w:lineRule="auto"/>
        <w:ind w:left="220"/>
        <w:rPr>
          <w:rFonts w:eastAsia="Arial" w:cstheme="minorHAnsi"/>
          <w:sz w:val="24"/>
          <w:szCs w:val="24"/>
        </w:rPr>
      </w:pPr>
      <w:r w:rsidRPr="00A805D0">
        <w:rPr>
          <w:rFonts w:eastAsia="Arial" w:cstheme="minorHAnsi"/>
          <w:sz w:val="24"/>
          <w:szCs w:val="24"/>
        </w:rPr>
        <w:t>National Council for Professional Development of Nursing and Midwifery (NCPDNM) (2009) Guideline for Portfolio Development for Nurses and Midwives. NCPDNM, Dublin.</w:t>
      </w:r>
    </w:p>
    <w:p w14:paraId="25C55385" w14:textId="77777777" w:rsidR="00A805D0" w:rsidRPr="00A805D0" w:rsidRDefault="00A805D0" w:rsidP="00A805D0">
      <w:pPr>
        <w:spacing w:line="307" w:lineRule="exact"/>
        <w:rPr>
          <w:rFonts w:eastAsia="Times New Roman" w:cstheme="minorHAnsi"/>
          <w:sz w:val="24"/>
          <w:szCs w:val="24"/>
        </w:rPr>
      </w:pPr>
    </w:p>
    <w:p w14:paraId="1E21EEA2" w14:textId="77777777" w:rsidR="00A805D0" w:rsidRPr="00A805D0" w:rsidRDefault="00A805D0" w:rsidP="00A805D0">
      <w:pPr>
        <w:spacing w:line="267" w:lineRule="auto"/>
        <w:ind w:left="220"/>
        <w:rPr>
          <w:rFonts w:eastAsia="Arial" w:cstheme="minorHAnsi"/>
          <w:sz w:val="24"/>
          <w:szCs w:val="24"/>
        </w:rPr>
      </w:pPr>
      <w:r w:rsidRPr="00A805D0">
        <w:rPr>
          <w:rFonts w:eastAsia="Arial" w:cstheme="minorHAnsi"/>
          <w:sz w:val="24"/>
          <w:szCs w:val="24"/>
        </w:rPr>
        <w:t>Nursing &amp; Midwifery Board of Ireland (NMBI) (2014) Code of Professional Conduct and Ethics for Registered Nurses and Registered Midwives. NMBI, Dublin.</w:t>
      </w:r>
    </w:p>
    <w:p w14:paraId="16CC841C" w14:textId="77777777" w:rsidR="00A805D0" w:rsidRPr="00A805D0" w:rsidRDefault="00A805D0" w:rsidP="00A805D0">
      <w:pPr>
        <w:spacing w:line="302" w:lineRule="exact"/>
        <w:rPr>
          <w:rFonts w:eastAsia="Times New Roman" w:cstheme="minorHAnsi"/>
          <w:sz w:val="24"/>
          <w:szCs w:val="24"/>
        </w:rPr>
      </w:pPr>
    </w:p>
    <w:p w14:paraId="3EF4F60C" w14:textId="77777777" w:rsidR="00A805D0" w:rsidRPr="00A805D0" w:rsidRDefault="00A805D0" w:rsidP="00A805D0">
      <w:pPr>
        <w:spacing w:line="0" w:lineRule="atLeast"/>
        <w:ind w:left="220"/>
        <w:rPr>
          <w:rFonts w:eastAsia="Arial" w:cstheme="minorHAnsi"/>
          <w:sz w:val="24"/>
          <w:szCs w:val="24"/>
        </w:rPr>
      </w:pPr>
      <w:r w:rsidRPr="00A805D0">
        <w:rPr>
          <w:rFonts w:eastAsia="Arial" w:cstheme="minorHAnsi"/>
          <w:sz w:val="24"/>
          <w:szCs w:val="24"/>
        </w:rPr>
        <w:t>Nursing &amp; Midwifery Board of Ireland (NMBI) (2015) Scope of Nursing and Midwifery Practice Framework.</w:t>
      </w:r>
    </w:p>
    <w:p w14:paraId="568FF5F6" w14:textId="77777777" w:rsidR="00A805D0" w:rsidRPr="00A805D0" w:rsidRDefault="00A805D0" w:rsidP="00A805D0">
      <w:pPr>
        <w:spacing w:line="37" w:lineRule="exact"/>
        <w:rPr>
          <w:rFonts w:eastAsia="Times New Roman" w:cstheme="minorHAnsi"/>
          <w:sz w:val="24"/>
          <w:szCs w:val="24"/>
        </w:rPr>
      </w:pPr>
    </w:p>
    <w:p w14:paraId="68CBE8B0" w14:textId="746D4FC8" w:rsidR="00A805D0" w:rsidRPr="009F2D5B" w:rsidRDefault="00A805D0" w:rsidP="009F2D5B">
      <w:pPr>
        <w:spacing w:line="0" w:lineRule="atLeast"/>
        <w:ind w:left="220"/>
        <w:rPr>
          <w:rFonts w:eastAsia="Arial" w:cstheme="minorHAnsi"/>
          <w:sz w:val="24"/>
          <w:szCs w:val="24"/>
        </w:rPr>
      </w:pPr>
      <w:r w:rsidRPr="00A805D0">
        <w:rPr>
          <w:rFonts w:eastAsia="Arial" w:cstheme="minorHAnsi"/>
          <w:sz w:val="24"/>
          <w:szCs w:val="24"/>
        </w:rPr>
        <w:t>NMBI, Dublin.</w:t>
      </w:r>
    </w:p>
    <w:p w14:paraId="71AAA225" w14:textId="6F7FB47D" w:rsidR="00A805D0" w:rsidRPr="009F2D5B" w:rsidRDefault="00A805D0" w:rsidP="00A805D0">
      <w:pPr>
        <w:spacing w:line="200" w:lineRule="exact"/>
        <w:rPr>
          <w:rFonts w:eastAsia="Times New Roman" w:cstheme="minorHAnsi"/>
          <w:sz w:val="24"/>
          <w:szCs w:val="24"/>
        </w:rPr>
      </w:pPr>
    </w:p>
    <w:p w14:paraId="2946FD1D" w14:textId="4E0B0F36" w:rsidR="009F2D5B" w:rsidRPr="009F2D5B" w:rsidRDefault="009F2D5B" w:rsidP="009F2D5B">
      <w:pPr>
        <w:spacing w:line="0" w:lineRule="atLeast"/>
        <w:ind w:left="220"/>
        <w:rPr>
          <w:rFonts w:eastAsia="Arial" w:cstheme="minorHAnsi"/>
          <w:b/>
          <w:sz w:val="24"/>
          <w:szCs w:val="24"/>
        </w:rPr>
      </w:pPr>
      <w:r w:rsidRPr="009F2D5B">
        <w:rPr>
          <w:rFonts w:eastAsia="Arial" w:cstheme="minorHAnsi"/>
          <w:b/>
          <w:noProof/>
          <w:sz w:val="24"/>
          <w:szCs w:val="24"/>
        </w:rPr>
        <mc:AlternateContent>
          <mc:Choice Requires="wps">
            <w:drawing>
              <wp:anchor distT="0" distB="0" distL="114300" distR="114300" simplePos="0" relativeHeight="251659264" behindDoc="1" locked="0" layoutInCell="1" allowOverlap="1" wp14:anchorId="3C675E3B" wp14:editId="0B5C61A8">
                <wp:simplePos x="0" y="0"/>
                <wp:positionH relativeFrom="column">
                  <wp:posOffset>92162</wp:posOffset>
                </wp:positionH>
                <wp:positionV relativeFrom="paragraph">
                  <wp:posOffset>137664</wp:posOffset>
                </wp:positionV>
                <wp:extent cx="6576651"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6651"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DEC9C" id="Straight Connector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10.85pt" to="525.1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" strokeweight=".16931mm"/>
            </w:pict>
          </mc:Fallback>
        </mc:AlternateContent>
      </w:r>
      <w:r w:rsidRPr="009F2D5B">
        <w:rPr>
          <w:rFonts w:eastAsia="Arial" w:cstheme="minorHAnsi"/>
          <w:b/>
          <w:sz w:val="24"/>
          <w:szCs w:val="24"/>
        </w:rPr>
        <w:t>Staff Member</w:t>
      </w:r>
    </w:p>
    <w:p w14:paraId="2368FB88" w14:textId="409AE482" w:rsidR="009F2D5B" w:rsidRPr="009F2D5B" w:rsidRDefault="009F2D5B" w:rsidP="009F2D5B">
      <w:pPr>
        <w:spacing w:line="20" w:lineRule="exact"/>
        <w:rPr>
          <w:rFonts w:eastAsia="Times New Roman" w:cstheme="minorHAnsi"/>
          <w:sz w:val="24"/>
          <w:szCs w:val="24"/>
        </w:rPr>
      </w:pPr>
    </w:p>
    <w:p w14:paraId="0D865A84" w14:textId="67F254B5" w:rsidR="009F2D5B" w:rsidRPr="009F2D5B" w:rsidRDefault="009F2D5B" w:rsidP="009F2D5B">
      <w:pPr>
        <w:spacing w:line="85" w:lineRule="exact"/>
        <w:rPr>
          <w:rFonts w:eastAsia="Times New Roman" w:cstheme="minorHAnsi"/>
          <w:sz w:val="24"/>
          <w:szCs w:val="24"/>
        </w:rPr>
      </w:pPr>
    </w:p>
    <w:p w14:paraId="764B1FB7" w14:textId="14BB6F77" w:rsidR="009F2D5B" w:rsidRPr="009F2D5B" w:rsidRDefault="009F2D5B" w:rsidP="009F2D5B">
      <w:pPr>
        <w:spacing w:line="0" w:lineRule="atLeast"/>
        <w:ind w:left="220"/>
        <w:rPr>
          <w:rFonts w:eastAsia="Arial" w:cstheme="minorHAnsi"/>
          <w:b/>
          <w:sz w:val="24"/>
          <w:szCs w:val="24"/>
        </w:rPr>
      </w:pPr>
      <w:r w:rsidRPr="009F2D5B">
        <w:rPr>
          <w:rFonts w:eastAsia="Arial" w:cstheme="minorHAnsi"/>
          <w:b/>
          <w:noProof/>
          <w:sz w:val="24"/>
          <w:szCs w:val="24"/>
        </w:rPr>
        <mc:AlternateContent>
          <mc:Choice Requires="wps">
            <w:drawing>
              <wp:anchor distT="0" distB="0" distL="114300" distR="114300" simplePos="0" relativeHeight="251660288" behindDoc="1" locked="0" layoutInCell="1" allowOverlap="1" wp14:anchorId="6496D04D" wp14:editId="39F528F1">
                <wp:simplePos x="0" y="0"/>
                <wp:positionH relativeFrom="column">
                  <wp:posOffset>92163</wp:posOffset>
                </wp:positionH>
                <wp:positionV relativeFrom="paragraph">
                  <wp:posOffset>141561</wp:posOffset>
                </wp:positionV>
                <wp:extent cx="657849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849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E9772" id="Straight Connector 9"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11.15pt" to="525.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" strokeweight=".16931mm"/>
            </w:pict>
          </mc:Fallback>
        </mc:AlternateContent>
      </w:r>
      <w:r w:rsidRPr="009F2D5B">
        <w:rPr>
          <w:rFonts w:eastAsia="Arial" w:cstheme="minorHAnsi"/>
          <w:b/>
          <w:sz w:val="24"/>
          <w:szCs w:val="24"/>
        </w:rPr>
        <w:t>Ward / Area</w:t>
      </w:r>
    </w:p>
    <w:p w14:paraId="3B0C9E4D" w14:textId="05F2020B" w:rsidR="009F2D5B" w:rsidRPr="009F2D5B" w:rsidRDefault="009F2D5B" w:rsidP="009F2D5B">
      <w:pPr>
        <w:spacing w:line="20" w:lineRule="exact"/>
        <w:rPr>
          <w:rFonts w:eastAsia="Times New Roman" w:cstheme="minorHAnsi"/>
          <w:sz w:val="24"/>
          <w:szCs w:val="24"/>
        </w:rPr>
      </w:pPr>
    </w:p>
    <w:p w14:paraId="6E21BC52" w14:textId="77777777" w:rsidR="009F2D5B" w:rsidRPr="009F2D5B" w:rsidRDefault="009F2D5B" w:rsidP="009F2D5B">
      <w:pPr>
        <w:spacing w:line="87" w:lineRule="exact"/>
        <w:rPr>
          <w:rFonts w:eastAsia="Times New Roman" w:cstheme="minorHAnsi"/>
          <w:sz w:val="24"/>
          <w:szCs w:val="24"/>
        </w:rPr>
      </w:pPr>
    </w:p>
    <w:p w14:paraId="1F429984" w14:textId="60789E43" w:rsidR="009F2D5B" w:rsidRPr="009F2D5B" w:rsidRDefault="009F2D5B" w:rsidP="009F2D5B">
      <w:pPr>
        <w:spacing w:line="0" w:lineRule="atLeast"/>
        <w:ind w:left="220"/>
        <w:rPr>
          <w:rFonts w:eastAsia="Arial" w:cstheme="minorHAnsi"/>
          <w:b/>
          <w:sz w:val="24"/>
          <w:szCs w:val="24"/>
        </w:rPr>
      </w:pPr>
      <w:r w:rsidRPr="009F2D5B">
        <w:rPr>
          <w:rFonts w:eastAsia="Arial" w:cstheme="minorHAnsi"/>
          <w:b/>
          <w:noProof/>
          <w:sz w:val="24"/>
          <w:szCs w:val="24"/>
        </w:rPr>
        <mc:AlternateContent>
          <mc:Choice Requires="wps">
            <w:drawing>
              <wp:anchor distT="0" distB="0" distL="114300" distR="114300" simplePos="0" relativeHeight="251661312" behindDoc="1" locked="0" layoutInCell="1" allowOverlap="1" wp14:anchorId="08C21622" wp14:editId="2FDE0DCD">
                <wp:simplePos x="0" y="0"/>
                <wp:positionH relativeFrom="column">
                  <wp:posOffset>92163</wp:posOffset>
                </wp:positionH>
                <wp:positionV relativeFrom="paragraph">
                  <wp:posOffset>144189</wp:posOffset>
                </wp:positionV>
                <wp:extent cx="657849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8490"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D619E" id="Straight Connector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11.35pt" to="525.2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" strokeweight=".16931mm"/>
            </w:pict>
          </mc:Fallback>
        </mc:AlternateContent>
      </w:r>
      <w:r w:rsidRPr="009F2D5B">
        <w:rPr>
          <w:rFonts w:eastAsia="Arial" w:cstheme="minorHAnsi"/>
          <w:b/>
          <w:sz w:val="24"/>
          <w:szCs w:val="24"/>
        </w:rPr>
        <w:t>Position:</w:t>
      </w:r>
    </w:p>
    <w:p w14:paraId="59081D04" w14:textId="6E342BE8" w:rsidR="009F2D5B" w:rsidRPr="009F2D5B" w:rsidRDefault="009F2D5B" w:rsidP="009F2D5B">
      <w:pPr>
        <w:spacing w:line="20" w:lineRule="exact"/>
        <w:rPr>
          <w:rFonts w:eastAsia="Times New Roman" w:cstheme="minorHAnsi"/>
          <w:sz w:val="24"/>
          <w:szCs w:val="24"/>
        </w:rPr>
      </w:pPr>
    </w:p>
    <w:p w14:paraId="274E07E8" w14:textId="77777777" w:rsidR="009F2D5B" w:rsidRPr="009F2D5B" w:rsidRDefault="009F2D5B" w:rsidP="009F2D5B">
      <w:pPr>
        <w:spacing w:line="85" w:lineRule="exact"/>
        <w:rPr>
          <w:rFonts w:eastAsia="Times New Roman" w:cstheme="minorHAnsi"/>
          <w:sz w:val="24"/>
          <w:szCs w:val="24"/>
        </w:rPr>
      </w:pPr>
    </w:p>
    <w:p w14:paraId="779226DF" w14:textId="19536642" w:rsidR="009F2D5B" w:rsidRPr="009F2D5B" w:rsidRDefault="009F2D5B" w:rsidP="009F2D5B">
      <w:pPr>
        <w:spacing w:line="0" w:lineRule="atLeast"/>
        <w:ind w:left="220"/>
        <w:rPr>
          <w:rFonts w:eastAsia="Arial" w:cstheme="minorHAnsi"/>
          <w:b/>
          <w:sz w:val="24"/>
          <w:szCs w:val="24"/>
        </w:rPr>
      </w:pPr>
      <w:r w:rsidRPr="009F2D5B">
        <w:rPr>
          <w:rFonts w:eastAsia="Arial" w:cstheme="minorHAnsi"/>
          <w:b/>
          <w:noProof/>
          <w:sz w:val="24"/>
          <w:szCs w:val="24"/>
        </w:rPr>
        <mc:AlternateContent>
          <mc:Choice Requires="wps">
            <w:drawing>
              <wp:anchor distT="0" distB="0" distL="114300" distR="114300" simplePos="0" relativeHeight="251662336" behindDoc="1" locked="0" layoutInCell="1" allowOverlap="1" wp14:anchorId="18D7C901" wp14:editId="774962CB">
                <wp:simplePos x="0" y="0"/>
                <wp:positionH relativeFrom="column">
                  <wp:posOffset>76397</wp:posOffset>
                </wp:positionH>
                <wp:positionV relativeFrom="paragraph">
                  <wp:posOffset>133591</wp:posOffset>
                </wp:positionV>
                <wp:extent cx="6594256"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4256" cy="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980C3" id="Straight Connector 7"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0.5pt" to="525.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" strokeweight=".16931mm"/>
            </w:pict>
          </mc:Fallback>
        </mc:AlternateContent>
      </w:r>
      <w:r w:rsidRPr="009F2D5B">
        <w:rPr>
          <w:rFonts w:eastAsia="Arial" w:cstheme="minorHAnsi"/>
          <w:b/>
          <w:sz w:val="24"/>
          <w:szCs w:val="24"/>
        </w:rPr>
        <w:t>Duration of time in post:</w:t>
      </w:r>
    </w:p>
    <w:p w14:paraId="3CEA1FD0" w14:textId="60C82D97" w:rsidR="009F2D5B" w:rsidRPr="009F2D5B" w:rsidRDefault="009F2D5B" w:rsidP="009F2D5B">
      <w:pPr>
        <w:spacing w:line="20" w:lineRule="exact"/>
        <w:rPr>
          <w:rFonts w:eastAsia="Times New Roman" w:cstheme="minorHAnsi"/>
          <w:sz w:val="24"/>
          <w:szCs w:val="24"/>
        </w:rPr>
      </w:pPr>
    </w:p>
    <w:p w14:paraId="51C3DB1F" w14:textId="77777777" w:rsidR="009F2D5B" w:rsidRPr="009F2D5B" w:rsidRDefault="009F2D5B" w:rsidP="009F2D5B">
      <w:pPr>
        <w:spacing w:line="235" w:lineRule="exact"/>
        <w:rPr>
          <w:rFonts w:eastAsia="Times New Roman" w:cstheme="minorHAnsi"/>
          <w:sz w:val="18"/>
          <w:szCs w:val="18"/>
        </w:rPr>
      </w:pPr>
    </w:p>
    <w:p w14:paraId="37A6830A" w14:textId="77777777" w:rsidR="009F2D5B" w:rsidRPr="009F2D5B" w:rsidRDefault="009F2D5B" w:rsidP="009F2D5B">
      <w:pPr>
        <w:shd w:val="clear" w:color="auto" w:fill="000000" w:themeFill="text1"/>
        <w:spacing w:line="0" w:lineRule="atLeast"/>
        <w:ind w:left="80"/>
        <w:rPr>
          <w:rFonts w:eastAsia="Arial" w:cstheme="minorHAnsi"/>
          <w:b/>
          <w:sz w:val="28"/>
          <w:szCs w:val="28"/>
        </w:rPr>
      </w:pPr>
      <w:r w:rsidRPr="009F2D5B">
        <w:rPr>
          <w:rFonts w:eastAsia="Arial" w:cstheme="minorHAnsi"/>
          <w:b/>
          <w:sz w:val="28"/>
          <w:szCs w:val="28"/>
        </w:rPr>
        <w:lastRenderedPageBreak/>
        <w:t xml:space="preserve">SWOT Analysis: </w:t>
      </w:r>
    </w:p>
    <w:p w14:paraId="61BA1D16" w14:textId="43809A26" w:rsidR="009F2D5B" w:rsidRPr="009F2D5B" w:rsidRDefault="009F2D5B" w:rsidP="009F2D5B">
      <w:pPr>
        <w:spacing w:line="0" w:lineRule="atLeast"/>
        <w:ind w:left="80"/>
        <w:rPr>
          <w:rFonts w:eastAsia="Arial" w:cstheme="minorHAnsi"/>
          <w:i/>
          <w:sz w:val="24"/>
          <w:szCs w:val="24"/>
        </w:rPr>
      </w:pPr>
      <w:r w:rsidRPr="009F2D5B">
        <w:rPr>
          <w:rFonts w:eastAsia="Arial" w:cstheme="minorHAnsi"/>
          <w:sz w:val="24"/>
          <w:szCs w:val="24"/>
        </w:rPr>
        <w:t>Strengths, Weaknesses, Opportunities, Threats</w:t>
      </w:r>
      <w:r w:rsidRPr="009F2D5B">
        <w:rPr>
          <w:rFonts w:eastAsia="Arial" w:cstheme="minorHAnsi"/>
          <w:i/>
          <w:sz w:val="24"/>
          <w:szCs w:val="24"/>
        </w:rPr>
        <w:t>.</w:t>
      </w:r>
    </w:p>
    <w:p w14:paraId="3BFAB341" w14:textId="77777777" w:rsidR="009F2D5B" w:rsidRPr="009F2D5B" w:rsidRDefault="009F2D5B" w:rsidP="009F2D5B">
      <w:pPr>
        <w:spacing w:line="200" w:lineRule="exact"/>
        <w:rPr>
          <w:rFonts w:eastAsia="Times New Roman" w:cstheme="minorHAnsi"/>
          <w:sz w:val="24"/>
          <w:szCs w:val="24"/>
        </w:rPr>
      </w:pPr>
    </w:p>
    <w:p w14:paraId="1BBB8B6C" w14:textId="77777777" w:rsidR="009F2D5B" w:rsidRPr="009F2D5B" w:rsidRDefault="009F2D5B" w:rsidP="009F2D5B">
      <w:pPr>
        <w:spacing w:line="254" w:lineRule="exact"/>
        <w:rPr>
          <w:rFonts w:eastAsia="Times New Roman" w:cstheme="minorHAnsi"/>
          <w:sz w:val="24"/>
          <w:szCs w:val="24"/>
        </w:rPr>
      </w:pPr>
    </w:p>
    <w:p w14:paraId="4219CA82" w14:textId="7FB7A6A2" w:rsidR="000F37C0" w:rsidRPr="009F2D5B" w:rsidRDefault="009F2D5B" w:rsidP="009F2D5B">
      <w:pPr>
        <w:spacing w:line="322" w:lineRule="auto"/>
        <w:ind w:left="80"/>
        <w:rPr>
          <w:rFonts w:eastAsia="Arial" w:cstheme="minorHAnsi"/>
          <w:b/>
          <w:sz w:val="24"/>
          <w:szCs w:val="24"/>
        </w:rPr>
      </w:pPr>
      <w:r w:rsidRPr="009F2D5B">
        <w:rPr>
          <w:rFonts w:eastAsia="Arial" w:cstheme="minorHAnsi"/>
          <w:b/>
          <w:sz w:val="24"/>
          <w:szCs w:val="24"/>
        </w:rPr>
        <w:t>This is a tool to assist you as a participant in the PPDP process to identify YOUR (and not the organisations) strengths, weaknesses, opportunities and threats.</w:t>
      </w:r>
    </w:p>
    <w:sectPr w:rsidR="000F37C0" w:rsidRPr="009F2D5B" w:rsidSect="00730E2C">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720" w:left="720" w:header="706" w:footer="706" w:gutter="0"/>
      <w:cols w:space="14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020B6" w14:textId="77777777" w:rsidR="00FA5F6B" w:rsidRDefault="00FA5F6B" w:rsidP="00730E2C">
      <w:pPr>
        <w:spacing w:after="0" w:line="240" w:lineRule="auto"/>
      </w:pPr>
      <w:r>
        <w:separator/>
      </w:r>
    </w:p>
  </w:endnote>
  <w:endnote w:type="continuationSeparator" w:id="0">
    <w:p w14:paraId="398DC039" w14:textId="77777777" w:rsidR="00FA5F6B" w:rsidRDefault="00FA5F6B" w:rsidP="00730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8AB9" w14:textId="77777777" w:rsidR="000D4A7F" w:rsidRDefault="000D4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5DF6F" w14:textId="788AD685" w:rsidR="000D4A7F" w:rsidRDefault="000D4A7F">
    <w:pPr>
      <w:pStyle w:val="Footer"/>
    </w:pPr>
    <w:r>
      <w:rPr>
        <w:noProof/>
      </w:rPr>
      <mc:AlternateContent>
        <mc:Choice Requires="wps">
          <w:drawing>
            <wp:anchor distT="0" distB="0" distL="114300" distR="114300" simplePos="0" relativeHeight="251659264" behindDoc="0" locked="0" layoutInCell="1" allowOverlap="1" wp14:anchorId="01549F7C" wp14:editId="655EEA23">
              <wp:simplePos x="0" y="0"/>
              <wp:positionH relativeFrom="margin">
                <wp:align>center</wp:align>
              </wp:positionH>
              <wp:positionV relativeFrom="paragraph">
                <wp:posOffset>143510</wp:posOffset>
              </wp:positionV>
              <wp:extent cx="1457326" cy="359050"/>
              <wp:effectExtent l="0" t="0" r="9525" b="3175"/>
              <wp:wrapNone/>
              <wp:docPr id="1306015017" name="Rectangle 1"/>
              <wp:cNvGraphicFramePr/>
              <a:graphic xmlns:a="http://schemas.openxmlformats.org/drawingml/2006/main">
                <a:graphicData uri="http://schemas.microsoft.com/office/word/2010/wordprocessingShape">
                  <wps:wsp>
                    <wps:cNvSpPr/>
                    <wps:spPr>
                      <a:xfrm>
                        <a:off x="0" y="0"/>
                        <a:ext cx="1457326" cy="359050"/>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50FAB" id="Rectangle 1" o:spid="_x0000_s1026" style="position:absolute;margin-left:0;margin-top:11.3pt;width:114.75pt;height:28.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" stroked="f" strokeweight="1pt">
              <v:fill r:id="rId2" o:title="" recolor="t" rotate="t" type="frame"/>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39B6" w14:textId="77777777" w:rsidR="000D4A7F" w:rsidRDefault="000D4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0260" w14:textId="77777777" w:rsidR="00FA5F6B" w:rsidRDefault="00FA5F6B" w:rsidP="00730E2C">
      <w:pPr>
        <w:spacing w:after="0" w:line="240" w:lineRule="auto"/>
      </w:pPr>
      <w:r>
        <w:separator/>
      </w:r>
    </w:p>
  </w:footnote>
  <w:footnote w:type="continuationSeparator" w:id="0">
    <w:p w14:paraId="30775F00" w14:textId="77777777" w:rsidR="00FA5F6B" w:rsidRDefault="00FA5F6B" w:rsidP="00730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06C82" w14:textId="77777777" w:rsidR="000D4A7F" w:rsidRDefault="000D4A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B8F8F" w14:textId="77777777" w:rsidR="000D4A7F" w:rsidRDefault="000D4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1FDC" w14:textId="77777777" w:rsidR="000D4A7F" w:rsidRDefault="000D4A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E2C"/>
    <w:rsid w:val="000D4A7F"/>
    <w:rsid w:val="000F37C0"/>
    <w:rsid w:val="00105C8A"/>
    <w:rsid w:val="004C575C"/>
    <w:rsid w:val="005A0644"/>
    <w:rsid w:val="006D7E0F"/>
    <w:rsid w:val="00730E2C"/>
    <w:rsid w:val="009F2D5B"/>
    <w:rsid w:val="00A805D0"/>
    <w:rsid w:val="00FA5F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65FCE"/>
  <w15:chartTrackingRefBased/>
  <w15:docId w15:val="{2F6A6929-F1A4-4253-975E-19A59D561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E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E2C"/>
  </w:style>
  <w:style w:type="paragraph" w:styleId="Footer">
    <w:name w:val="footer"/>
    <w:basedOn w:val="Normal"/>
    <w:link w:val="FooterChar"/>
    <w:uiPriority w:val="99"/>
    <w:unhideWhenUsed/>
    <w:rsid w:val="00730E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0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1099</Words>
  <Characters>6084</Characters>
  <Application>Microsoft Office Word</Application>
  <DocSecurity>0</DocSecurity>
  <Lines>225</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 waheed</dc:creator>
  <cp:keywords/>
  <dc:description/>
  <cp:lastModifiedBy>QM22019</cp:lastModifiedBy>
  <cp:revision>4</cp:revision>
  <dcterms:created xsi:type="dcterms:W3CDTF">2023-03-16T14:30:00Z</dcterms:created>
  <dcterms:modified xsi:type="dcterms:W3CDTF">2023-12-28T09:44:00Z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f5962377b99c74b0e1ca46364e4145a4fa9f5c71518ca5b24348ceabcd5420bb</vt:lpwstr>
  </property>
</Properties>
</file>